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3FB" w:rsidRDefault="008930FB">
      <w:pPr>
        <w:jc w:val="center"/>
      </w:pPr>
      <w:r>
        <w:rPr>
          <w:rFonts w:ascii="Calibri" w:hAnsi="Calibri"/>
          <w:color w:val="000000"/>
          <w:sz w:val="44"/>
        </w:rPr>
        <w:t>Embracing the Power of History: Understanding Our Past to Shape Our Future</w:t>
      </w:r>
    </w:p>
    <w:p w:rsidR="009353FB" w:rsidRDefault="008930F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Benton</w:t>
      </w:r>
    </w:p>
    <w:p w:rsidR="009353FB" w:rsidRDefault="008930FB">
      <w:pPr>
        <w:jc w:val="center"/>
      </w:pPr>
      <w:r>
        <w:rPr>
          <w:rFonts w:ascii="Calibri" w:hAnsi="Calibri"/>
          <w:color w:val="000000"/>
          <w:sz w:val="32"/>
        </w:rPr>
        <w:t>AlexBenton@eduworld</w:t>
      </w:r>
      <w:r w:rsidR="0070236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353FB" w:rsidRDefault="009353FB"/>
    <w:p w:rsidR="009353FB" w:rsidRDefault="008930FB">
      <w:r>
        <w:rPr>
          <w:rFonts w:ascii="Calibri" w:hAnsi="Calibri"/>
          <w:color w:val="000000"/>
          <w:sz w:val="24"/>
        </w:rPr>
        <w:t>History is a grand tapestry woven with the threads of human experience, connecting our ancestors to us and offering profound insights into the intricate dynamics that shape our lives</w:t>
      </w:r>
      <w:r w:rsidR="007023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moment in history is a vessel carrying lessons of courage, resilience, folly, and triumph, whispering stories of civilizations both ancient and modern</w:t>
      </w:r>
      <w:r w:rsidR="007023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navigate the often-unpredictable currents of contemporary life, history serves as an invaluable guide,illuminating our path with the collective wisdom accrued over millenniums</w:t>
      </w:r>
      <w:r w:rsidR="007023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unveils the tapestry of our collective past, revealing the vibrant hues of cultures, the clash of empires, and the indomitable spirit of human progress</w:t>
      </w:r>
      <w:r w:rsidR="007023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chapter holds a gem: the ingenuity of scientific discoveries, the indomitable resilience in the face of adversity, an ad the unyielding pursuit of justice</w:t>
      </w:r>
      <w:r w:rsidR="007023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Studying history empowers us to stand upon the shoulders ofgiants, learning from their mistakes and successes, and weaving our own unique narratives into the ongoing story of humankind</w:t>
      </w:r>
      <w:r w:rsidR="007023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a symphony, history resonates with diverse voices and narratives</w:t>
      </w:r>
      <w:r w:rsidR="007023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speaks of kings and commoners, conquerors and victims, dreamers and skeptics</w:t>
      </w:r>
      <w:r w:rsidR="007023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collective stories paint a canvas of triumph and tragedy, shedding light on the complex interactions between individuals, societies, and nations</w:t>
      </w:r>
      <w:r w:rsidR="007023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history, we witness the expansion and contraction of empires, the rise  and fall of ideologies, and great struggles for justice and equality</w:t>
      </w:r>
      <w:r w:rsidR="007023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in these accounts that we find our place in the world, identifying with common threads that connect us all</w:t>
      </w:r>
      <w:r w:rsidR="00702366">
        <w:rPr>
          <w:rFonts w:ascii="Calibri" w:hAnsi="Calibri"/>
          <w:color w:val="000000"/>
          <w:sz w:val="24"/>
        </w:rPr>
        <w:t>.</w:t>
      </w:r>
    </w:p>
    <w:p w:rsidR="009353FB" w:rsidRDefault="008930FB">
      <w:r>
        <w:rPr>
          <w:rFonts w:ascii="Calibri" w:hAnsi="Calibri"/>
          <w:color w:val="000000"/>
          <w:sz w:val="28"/>
        </w:rPr>
        <w:t>Summary</w:t>
      </w:r>
    </w:p>
    <w:p w:rsidR="009353FB" w:rsidRDefault="008930FB">
      <w:r>
        <w:rPr>
          <w:rFonts w:ascii="Calibri" w:hAnsi="Calibri"/>
          <w:color w:val="000000"/>
        </w:rPr>
        <w:t>History, a mosaic of human experience, provides invaluable lessons for our present and future</w:t>
      </w:r>
      <w:r w:rsidR="0070236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unveils civilizations' stories, enabling us to learn from triumphs and mistakes</w:t>
      </w:r>
      <w:r w:rsidR="0070236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navigating the tapestry of time, we see the connectedness of diverse voices and narratives</w:t>
      </w:r>
      <w:r w:rsidR="0070236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history empowers us with wisdom and perspective</w:t>
      </w:r>
      <w:r w:rsidR="0070236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storybook of humanity, waiting to be explored and appreciated</w:t>
      </w:r>
      <w:r w:rsidR="0070236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teachings help us navigate the complexities of life's journey, making us informed and responsible participants in shaping a brighter future</w:t>
      </w:r>
      <w:r w:rsidR="00702366">
        <w:rPr>
          <w:rFonts w:ascii="Calibri" w:hAnsi="Calibri"/>
          <w:color w:val="000000"/>
        </w:rPr>
        <w:t>.</w:t>
      </w:r>
    </w:p>
    <w:p w:rsidR="009353FB" w:rsidRDefault="009353FB"/>
    <w:sectPr w:rsidR="009353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9708666">
    <w:abstractNumId w:val="8"/>
  </w:num>
  <w:num w:numId="2" w16cid:durableId="520317948">
    <w:abstractNumId w:val="6"/>
  </w:num>
  <w:num w:numId="3" w16cid:durableId="140539215">
    <w:abstractNumId w:val="5"/>
  </w:num>
  <w:num w:numId="4" w16cid:durableId="734477087">
    <w:abstractNumId w:val="4"/>
  </w:num>
  <w:num w:numId="5" w16cid:durableId="1353611384">
    <w:abstractNumId w:val="7"/>
  </w:num>
  <w:num w:numId="6" w16cid:durableId="1437748278">
    <w:abstractNumId w:val="3"/>
  </w:num>
  <w:num w:numId="7" w16cid:durableId="1941184207">
    <w:abstractNumId w:val="2"/>
  </w:num>
  <w:num w:numId="8" w16cid:durableId="8335544">
    <w:abstractNumId w:val="1"/>
  </w:num>
  <w:num w:numId="9" w16cid:durableId="198207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2366"/>
    <w:rsid w:val="008930FB"/>
    <w:rsid w:val="009353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