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0A06" w:rsidRDefault="00FC6B1F">
      <w:pPr>
        <w:jc w:val="center"/>
      </w:pPr>
      <w:r>
        <w:rPr>
          <w:rFonts w:ascii="Calibri" w:hAnsi="Calibri"/>
          <w:color w:val="000000"/>
          <w:sz w:val="44"/>
        </w:rPr>
        <w:t>Education: The Gateway to an Empowered Future</w:t>
      </w:r>
    </w:p>
    <w:p w:rsidR="009C0A06" w:rsidRDefault="00FC6B1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Helen Jenkins</w:t>
      </w:r>
    </w:p>
    <w:p w:rsidR="009C0A06" w:rsidRDefault="00FC6B1F">
      <w:pPr>
        <w:jc w:val="center"/>
      </w:pPr>
      <w:r>
        <w:rPr>
          <w:rFonts w:ascii="Calibri" w:hAnsi="Calibri"/>
          <w:color w:val="000000"/>
          <w:sz w:val="32"/>
        </w:rPr>
        <w:t>hjenkins77@edusite</w:t>
      </w:r>
      <w:r w:rsidR="006D35E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9C0A06" w:rsidRDefault="009C0A06"/>
    <w:p w:rsidR="009C0A06" w:rsidRDefault="00FC6B1F">
      <w:r>
        <w:rPr>
          <w:rFonts w:ascii="Calibri" w:hAnsi="Calibri"/>
          <w:color w:val="000000"/>
          <w:sz w:val="24"/>
        </w:rPr>
        <w:t>In the vast landscape of human knowledge and learning, the decision to pursue an education serves as a pivotal moment, shaping one's journey towards self-discovery and boundless opportunities</w:t>
      </w:r>
      <w:r w:rsidR="006D35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Regardless of the specific subject matter, the value of education extends far beyond mere information acquisition</w:t>
      </w:r>
      <w:r w:rsidR="006D35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ignites curiosity, nurtures critical thinking, cultivates resilience, and instills a lifelong love for learning</w:t>
      </w:r>
      <w:r w:rsidR="006D35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will delve into the transformative power of education, exploring its impact on the individual, society, and a better world</w:t>
      </w:r>
      <w:r w:rsidR="006D35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Education, at its core, is a beacon that illuminates the path towards self-actualization</w:t>
      </w:r>
      <w:r w:rsidR="006D35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provides the foundation for individuals to recognize and develop their unique talents and abilities</w:t>
      </w:r>
      <w:r w:rsidR="006D35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engaging with diverse subjects and encountering new ideas, students embark on a journey of self-discovery, gaining a deeper understanding of their strengths, interests, and aspirations</w:t>
      </w:r>
      <w:r w:rsidR="006D35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Education empowers individuals to lead fulfilling lives, pursue meaningful careers, and contribute positively to their communities</w:t>
      </w:r>
      <w:r w:rsidR="006D35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education is a catalyst for critical thinking and problem-solving skills, tools that are essential for navigating the complexities of the modern world</w:t>
      </w:r>
      <w:r w:rsidR="006D35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grappling with challenging concepts, analyzing information, and formulating reasoned arguments, students develop the ability to think critically about issues and make informed decisions</w:t>
      </w:r>
      <w:r w:rsidR="006D35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skills extend beyond the classroom, enabling individuals to navigate social, economic, and political challenges, contributing to a more informed and engaged citizenry</w:t>
      </w:r>
      <w:r w:rsidR="006D35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education cultivates resilience and perseverance, qualities that are indispensable for overcoming adversity and achieving success</w:t>
      </w:r>
      <w:r w:rsidR="006D35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pursuit of learning, students inevitably encounter obstacles, setbacks, and moments of frustration</w:t>
      </w:r>
      <w:r w:rsidR="006D35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by nurturing a growth mindset, they learn to embrace challenges, persist in the face of setbacks, and emerge stronger from their experiences</w:t>
      </w:r>
      <w:r w:rsidR="006D35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resilience </w:t>
      </w:r>
      <w:r>
        <w:rPr>
          <w:rFonts w:ascii="Calibri" w:hAnsi="Calibri"/>
          <w:color w:val="000000"/>
          <w:sz w:val="24"/>
        </w:rPr>
        <w:lastRenderedPageBreak/>
        <w:t>becomes a lifelong asset, helping individuals overcome obstacles, adapt to change, and thrive in an ever-changing world</w:t>
      </w:r>
      <w:r w:rsidR="006D35EC">
        <w:rPr>
          <w:rFonts w:ascii="Calibri" w:hAnsi="Calibri"/>
          <w:color w:val="000000"/>
          <w:sz w:val="24"/>
        </w:rPr>
        <w:t>.</w:t>
      </w:r>
    </w:p>
    <w:p w:rsidR="009C0A06" w:rsidRDefault="00FC6B1F">
      <w:r>
        <w:rPr>
          <w:rFonts w:ascii="Calibri" w:hAnsi="Calibri"/>
          <w:color w:val="000000"/>
          <w:sz w:val="28"/>
        </w:rPr>
        <w:t>Summary</w:t>
      </w:r>
    </w:p>
    <w:p w:rsidR="009C0A06" w:rsidRDefault="00FC6B1F">
      <w:r>
        <w:rPr>
          <w:rFonts w:ascii="Calibri" w:hAnsi="Calibri"/>
          <w:color w:val="000000"/>
        </w:rPr>
        <w:t>Education is a transformative force that empowers individuals to reach their full potential, making meaningful contributions to society</w:t>
      </w:r>
      <w:r w:rsidR="006D35E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ignites curiosity, nurtures critical thinking, cultivates resilience, and instills a lifelong love for learning</w:t>
      </w:r>
      <w:r w:rsidR="006D35E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providing the tools for self-discovery, analytical thought, and personal growth, education empowers individuals to lead fulfilling lives, navigate the complexities of the modern world, and contribute to the betterment of society</w:t>
      </w:r>
      <w:r w:rsidR="006D35E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Ultimately, education is the gateway to an empowered future, unlocking a world of possibilities and fostering a more just, equitable, and sustainable world</w:t>
      </w:r>
      <w:r w:rsidR="006D35EC">
        <w:rPr>
          <w:rFonts w:ascii="Calibri" w:hAnsi="Calibri"/>
          <w:color w:val="000000"/>
        </w:rPr>
        <w:t>.</w:t>
      </w:r>
    </w:p>
    <w:p w:rsidR="009C0A06" w:rsidRDefault="009C0A06"/>
    <w:sectPr w:rsidR="009C0A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4887937">
    <w:abstractNumId w:val="8"/>
  </w:num>
  <w:num w:numId="2" w16cid:durableId="375549977">
    <w:abstractNumId w:val="6"/>
  </w:num>
  <w:num w:numId="3" w16cid:durableId="2030645746">
    <w:abstractNumId w:val="5"/>
  </w:num>
  <w:num w:numId="4" w16cid:durableId="2113552041">
    <w:abstractNumId w:val="4"/>
  </w:num>
  <w:num w:numId="5" w16cid:durableId="1197080754">
    <w:abstractNumId w:val="7"/>
  </w:num>
  <w:num w:numId="6" w16cid:durableId="860435283">
    <w:abstractNumId w:val="3"/>
  </w:num>
  <w:num w:numId="7" w16cid:durableId="1509368046">
    <w:abstractNumId w:val="2"/>
  </w:num>
  <w:num w:numId="8" w16cid:durableId="1973246020">
    <w:abstractNumId w:val="1"/>
  </w:num>
  <w:num w:numId="9" w16cid:durableId="161358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35EC"/>
    <w:rsid w:val="009C0A06"/>
    <w:rsid w:val="00AA1D8D"/>
    <w:rsid w:val="00B47730"/>
    <w:rsid w:val="00CB0664"/>
    <w:rsid w:val="00FC693F"/>
    <w:rsid w:val="00FC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2024-01-15T18:11:00Z</dcterms:modified>
  <cp:category/>
</cp:coreProperties>
</file>