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697" w:rsidRDefault="0036395E">
      <w:pPr>
        <w:jc w:val="center"/>
      </w:pPr>
      <w:r>
        <w:rPr>
          <w:rFonts w:ascii="Calibri" w:hAnsi="Calibri"/>
          <w:color w:val="000000"/>
          <w:sz w:val="44"/>
        </w:rPr>
        <w:t>Unveiling Chemistry's Profound Influence on Our World</w:t>
      </w:r>
    </w:p>
    <w:p w:rsidR="00163697" w:rsidRDefault="0036395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82DF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Stevenson</w:t>
      </w:r>
    </w:p>
    <w:p w:rsidR="00163697" w:rsidRDefault="0036395E">
      <w:pPr>
        <w:jc w:val="center"/>
      </w:pPr>
      <w:r>
        <w:rPr>
          <w:rFonts w:ascii="Calibri" w:hAnsi="Calibri"/>
          <w:color w:val="000000"/>
          <w:sz w:val="32"/>
        </w:rPr>
        <w:t>astevenson@highschooleducation</w:t>
      </w:r>
      <w:r w:rsidR="00582D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63697" w:rsidRDefault="00163697"/>
    <w:p w:rsidR="00163697" w:rsidRDefault="0036395E">
      <w:r>
        <w:rPr>
          <w:rFonts w:ascii="Calibri" w:hAnsi="Calibri"/>
          <w:color w:val="000000"/>
          <w:sz w:val="24"/>
        </w:rPr>
        <w:t>Chemistry, an enthralling branch of science, explores the intricate realm of matter, its properties, interactions, and transformations</w:t>
      </w:r>
      <w:r w:rsidR="00582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582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582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holds the key to understanding the dynamic interplay between substances, revealing how they forge alliances, undergo metamorphosis, and release or absorb energy</w:t>
      </w:r>
      <w:r w:rsidR="00582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582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582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an ever-evolving odyssey of discovery, an ongoing pursuit of knowledge that pushes the boundaries of human understanding</w:t>
      </w:r>
      <w:r w:rsidR="00582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582D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582DF2">
        <w:rPr>
          <w:rFonts w:ascii="Calibri" w:hAnsi="Calibri"/>
          <w:color w:val="000000"/>
          <w:sz w:val="24"/>
        </w:rPr>
        <w:t>.</w:t>
      </w:r>
    </w:p>
    <w:p w:rsidR="00163697" w:rsidRDefault="0036395E">
      <w:r>
        <w:rPr>
          <w:rFonts w:ascii="Calibri" w:hAnsi="Calibri"/>
          <w:color w:val="000000"/>
          <w:sz w:val="28"/>
        </w:rPr>
        <w:t>Summary</w:t>
      </w:r>
    </w:p>
    <w:p w:rsidR="00163697" w:rsidRDefault="0036395E">
      <w:r>
        <w:rPr>
          <w:rFonts w:ascii="Calibri" w:hAnsi="Calibri"/>
          <w:color w:val="000000"/>
        </w:rPr>
        <w:t>Chemistry, a captivating realm of science, investigates the intricacies of matter, its properties, and transformations</w:t>
      </w:r>
      <w:r w:rsidR="00582D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odyssey delves deep into the essence of substances, unveiling the dance of atoms and molecules that shape our world</w:t>
      </w:r>
      <w:r w:rsidR="00582D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plays a pivotal role in understanding the interactions between substances, enabling us to harness their properties and </w:t>
      </w:r>
      <w:r>
        <w:rPr>
          <w:rFonts w:ascii="Calibri" w:hAnsi="Calibri"/>
          <w:color w:val="000000"/>
        </w:rPr>
        <w:lastRenderedPageBreak/>
        <w:t>innovate across diverse fields</w:t>
      </w:r>
      <w:r w:rsidR="00582D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symphony of chemical reactions, we expand our comprehension of life and open doors to groundbreaking discoveries that have the potential to reshape our world</w:t>
      </w:r>
      <w:r w:rsidR="00582DF2">
        <w:rPr>
          <w:rFonts w:ascii="Calibri" w:hAnsi="Calibri"/>
          <w:color w:val="000000"/>
        </w:rPr>
        <w:t>.</w:t>
      </w:r>
    </w:p>
    <w:p w:rsidR="00163697" w:rsidRDefault="00163697"/>
    <w:sectPr w:rsidR="001636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051105">
    <w:abstractNumId w:val="8"/>
  </w:num>
  <w:num w:numId="2" w16cid:durableId="21978552">
    <w:abstractNumId w:val="6"/>
  </w:num>
  <w:num w:numId="3" w16cid:durableId="878250065">
    <w:abstractNumId w:val="5"/>
  </w:num>
  <w:num w:numId="4" w16cid:durableId="1708677961">
    <w:abstractNumId w:val="4"/>
  </w:num>
  <w:num w:numId="5" w16cid:durableId="651562703">
    <w:abstractNumId w:val="7"/>
  </w:num>
  <w:num w:numId="6" w16cid:durableId="296028033">
    <w:abstractNumId w:val="3"/>
  </w:num>
  <w:num w:numId="7" w16cid:durableId="1274433867">
    <w:abstractNumId w:val="2"/>
  </w:num>
  <w:num w:numId="8" w16cid:durableId="2052608834">
    <w:abstractNumId w:val="1"/>
  </w:num>
  <w:num w:numId="9" w16cid:durableId="43779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697"/>
    <w:rsid w:val="0029639D"/>
    <w:rsid w:val="00326F90"/>
    <w:rsid w:val="0036395E"/>
    <w:rsid w:val="00582D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