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2988" w:rsidRDefault="00A52D97">
      <w:pPr>
        <w:jc w:val="center"/>
      </w:pPr>
      <w:r>
        <w:rPr>
          <w:rFonts w:ascii="Calibri" w:hAnsi="Calibri"/>
          <w:color w:val="000000"/>
          <w:sz w:val="44"/>
        </w:rPr>
        <w:t>The Allure of Government: A Path Forward</w:t>
      </w:r>
    </w:p>
    <w:p w:rsidR="00AE2988" w:rsidRDefault="00A52D9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Anais Cooper</w:t>
      </w:r>
    </w:p>
    <w:p w:rsidR="00AE2988" w:rsidRDefault="00A52D97">
      <w:pPr>
        <w:jc w:val="center"/>
      </w:pPr>
      <w:r>
        <w:rPr>
          <w:rFonts w:ascii="Calibri" w:hAnsi="Calibri"/>
          <w:color w:val="000000"/>
          <w:sz w:val="32"/>
        </w:rPr>
        <w:t>anaiscooper@edumail</w:t>
      </w:r>
      <w:r w:rsidR="006D1FF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AE2988" w:rsidRDefault="00AE2988"/>
    <w:p w:rsidR="00AE2988" w:rsidRDefault="00A52D97">
      <w:r>
        <w:rPr>
          <w:rFonts w:ascii="Calibri" w:hAnsi="Calibri"/>
          <w:color w:val="000000"/>
          <w:sz w:val="24"/>
        </w:rPr>
        <w:t>Government, an intricate tapestry woven by human hands, shapes our destiny and weaves the fabric of our societies</w:t>
      </w:r>
      <w:r w:rsidR="006D1F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dawn of civilization, humans have yearned for systems that can regulate their interactions, foster cooperation, and uphold justice</w:t>
      </w:r>
      <w:r w:rsidR="006D1F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Government, in its myriad forms, embodies this desire for order and progress</w:t>
      </w:r>
      <w:r w:rsidR="006D1F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government is not merely an academic exercise; it is a profound journey into the heart of human nature and the dynamics that shape our collective existence</w:t>
      </w:r>
      <w:r w:rsidR="006D1F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Governments exist in a myriad of forms, each reflecting the unique history, culture, and aspirations of its people</w:t>
      </w:r>
      <w:r w:rsidR="006D1F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Democracy, with its emphasis on popular sovereignty and representative governance, stands as a beacon of inclusion and empowerment</w:t>
      </w:r>
      <w:r w:rsidR="006D1F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democratic societies, citizens actively participate in the decision-making process, shaping policies and electing leaders entrusted with the responsibility of governing</w:t>
      </w:r>
      <w:r w:rsidR="006D1F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Government is a dynamic and evolving entity, adapting to the ever-changing needs and aspirations of its citizens</w:t>
      </w:r>
      <w:r w:rsidR="006D1F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societies progress, governments must grapple with new challenges and opportunities</w:t>
      </w:r>
      <w:r w:rsidR="006D1FF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must find ways to promote economic growth while ensuring social equity, protect the environment while fostering development, and navigate the complex intricacies of international relations</w:t>
      </w:r>
      <w:r w:rsidR="006D1FF0">
        <w:rPr>
          <w:rFonts w:ascii="Calibri" w:hAnsi="Calibri"/>
          <w:color w:val="000000"/>
          <w:sz w:val="24"/>
        </w:rPr>
        <w:t>.</w:t>
      </w:r>
    </w:p>
    <w:p w:rsidR="00AE2988" w:rsidRDefault="00A52D97">
      <w:r>
        <w:rPr>
          <w:rFonts w:ascii="Calibri" w:hAnsi="Calibri"/>
          <w:color w:val="000000"/>
          <w:sz w:val="28"/>
        </w:rPr>
        <w:t>Summary</w:t>
      </w:r>
    </w:p>
    <w:p w:rsidR="00AE2988" w:rsidRDefault="00A52D97">
      <w:r>
        <w:rPr>
          <w:rFonts w:ascii="Calibri" w:hAnsi="Calibri"/>
          <w:color w:val="000000"/>
        </w:rPr>
        <w:t>In conclusion, government is a multifaceted entity that plays a crucial role in shaping our lives and societies</w:t>
      </w:r>
      <w:r w:rsidR="006D1F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understanding the diverse forms of government, the principles of democratic governance, and the challenges and opportunities that governments face, we gain insights into the intricate tapestry of human civilization</w:t>
      </w:r>
      <w:r w:rsidR="006D1F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government is not just an academic pursuit but a profound exploration of human nature and the art of living together</w:t>
      </w:r>
      <w:r w:rsidR="006D1FF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navigate the complexities of modern governance, may we strive to create governments that uphold justice, promote equality, and empower citizens to shape their destiny</w:t>
      </w:r>
      <w:r w:rsidR="006D1FF0">
        <w:rPr>
          <w:rFonts w:ascii="Calibri" w:hAnsi="Calibri"/>
          <w:color w:val="000000"/>
        </w:rPr>
        <w:t>.</w:t>
      </w:r>
    </w:p>
    <w:p w:rsidR="00AE2988" w:rsidRDefault="00AE2988"/>
    <w:sectPr w:rsidR="00AE29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4529505">
    <w:abstractNumId w:val="8"/>
  </w:num>
  <w:num w:numId="2" w16cid:durableId="2078244585">
    <w:abstractNumId w:val="6"/>
  </w:num>
  <w:num w:numId="3" w16cid:durableId="192229141">
    <w:abstractNumId w:val="5"/>
  </w:num>
  <w:num w:numId="4" w16cid:durableId="2001888709">
    <w:abstractNumId w:val="4"/>
  </w:num>
  <w:num w:numId="5" w16cid:durableId="2108188082">
    <w:abstractNumId w:val="7"/>
  </w:num>
  <w:num w:numId="6" w16cid:durableId="118845281">
    <w:abstractNumId w:val="3"/>
  </w:num>
  <w:num w:numId="7" w16cid:durableId="1325351895">
    <w:abstractNumId w:val="2"/>
  </w:num>
  <w:num w:numId="8" w16cid:durableId="321078958">
    <w:abstractNumId w:val="1"/>
  </w:num>
  <w:num w:numId="9" w16cid:durableId="2002079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1FF0"/>
    <w:rsid w:val="00A52D97"/>
    <w:rsid w:val="00AA1D8D"/>
    <w:rsid w:val="00AE298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