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18E8" w:rsidRDefault="004447C9">
      <w:pPr>
        <w:jc w:val="center"/>
      </w:pPr>
      <w:r>
        <w:rPr>
          <w:rFonts w:ascii="Calibri" w:hAnsi="Calibri"/>
          <w:color w:val="000000"/>
          <w:sz w:val="44"/>
        </w:rPr>
        <w:t>The Art of History: Exploring the Constructs of the Past</w:t>
      </w:r>
    </w:p>
    <w:p w:rsidR="005F18E8" w:rsidRDefault="004447C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Rebecca Stevenson</w:t>
      </w:r>
    </w:p>
    <w:p w:rsidR="005F18E8" w:rsidRDefault="004447C9">
      <w:pPr>
        <w:jc w:val="center"/>
      </w:pPr>
      <w:r>
        <w:rPr>
          <w:rFonts w:ascii="Calibri" w:hAnsi="Calibri"/>
          <w:color w:val="000000"/>
          <w:sz w:val="32"/>
        </w:rPr>
        <w:t>rebeccastevenson@educonnect</w:t>
      </w:r>
      <w:r w:rsidR="005C03D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5F18E8" w:rsidRDefault="005F18E8"/>
    <w:p w:rsidR="005F18E8" w:rsidRDefault="004447C9">
      <w:r>
        <w:rPr>
          <w:rFonts w:ascii="Calibri" w:hAnsi="Calibri"/>
          <w:color w:val="000000"/>
          <w:sz w:val="24"/>
        </w:rPr>
        <w:t>History, a tapestry woven from countless threads of human existence, invites us on a journey through time, revealing tales of triumph and adversity, shaping the very fabric of our present</w:t>
      </w:r>
      <w:r w:rsidR="005C03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chronicles encompass diverse civilizations, influential leaders, seismic events, and cultural shifts</w:t>
      </w:r>
      <w:r w:rsidR="005C03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art of history, we encounter multiple perspectives and interpretations, recognizing history's fluidity, complexity, and enduring significance</w:t>
      </w:r>
      <w:r w:rsidR="005C03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Unraveling the intricacies of different cultures, we uncover societal structures, belief systems, and traditions that have both shaped and been shaped by historical events</w:t>
      </w:r>
      <w:r w:rsidR="005C03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encounter leaders who, through their vision and resilience, have catalyzed change, leaving an indelible mark on the world</w:t>
      </w:r>
      <w:r w:rsidR="005C03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Studying history unveils the political landscapes that have evolved over time, reminding us of the importance of governance and the quest for justice</w:t>
      </w:r>
      <w:r w:rsidR="005C03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Through historical inquiry, we witness the unfolding of technological advancements, scientific discoveries, and artistic masterpieces that have transformed civilizations</w:t>
      </w:r>
      <w:r w:rsidR="005C03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glimpse into the lives of ordinary people, understanding their triumphs, struggles, and resilience</w:t>
      </w:r>
      <w:r w:rsidR="005C03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stories, woven together, form the rich tapestry of human history, reminding us that we are interconnected across time and space</w:t>
      </w:r>
      <w:r w:rsidR="005C03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History, as a discipline, demands critical thinking and the ability to navigate a myriad of sources</w:t>
      </w:r>
      <w:r w:rsidR="005C03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encourages us to interrogate evidence, question assumptions, and develop informed interpretations</w:t>
      </w:r>
      <w:r w:rsidR="005C03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engaging with historical texts, documents, artifacts, and sites, we gain insights into the past, fostering empathy, understanding, and a nuanced appreciation for the complexities of human experience</w:t>
      </w:r>
      <w:r w:rsidR="005C03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 xml:space="preserve">Furthermore, history provides a lens through which we can examine current events, </w:t>
      </w:r>
      <w:r>
        <w:rPr>
          <w:rFonts w:ascii="Calibri" w:hAnsi="Calibri"/>
          <w:color w:val="000000"/>
          <w:sz w:val="24"/>
        </w:rPr>
        <w:lastRenderedPageBreak/>
        <w:t>grasping their roots and contextualizing contemporary issues</w:t>
      </w:r>
      <w:r w:rsidR="005C03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teaches us the lessons of the past, helping us understand the consequences of actions and decisions, both positive and negative</w:t>
      </w:r>
      <w:r w:rsidR="005C03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examining past triumphs and failures, we can strive to build a better future, avoiding the pitfalls that have ensnared humanity throughout history</w:t>
      </w:r>
      <w:r w:rsidR="005C03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Finally, history cultivates a sense of place and belonging, connecting us to our local communities, our nations, and our global heritage</w:t>
      </w:r>
      <w:r w:rsidR="005C03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fosters an awareness of our shared past, reminding us that we are part of an ongoing story</w:t>
      </w:r>
      <w:r w:rsidR="005C03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this understanding, we gain a deeper appreciation for the diversity of human cultures and the importance of preserving our collective history for generations to come</w:t>
      </w:r>
      <w:r w:rsidR="005C03D9">
        <w:rPr>
          <w:rFonts w:ascii="Calibri" w:hAnsi="Calibri"/>
          <w:color w:val="000000"/>
          <w:sz w:val="24"/>
        </w:rPr>
        <w:t>.</w:t>
      </w:r>
    </w:p>
    <w:p w:rsidR="005F18E8" w:rsidRDefault="004447C9">
      <w:r>
        <w:rPr>
          <w:rFonts w:ascii="Calibri" w:hAnsi="Calibri"/>
          <w:color w:val="000000"/>
          <w:sz w:val="28"/>
        </w:rPr>
        <w:t>Summary</w:t>
      </w:r>
    </w:p>
    <w:p w:rsidR="005F18E8" w:rsidRDefault="004447C9">
      <w:r>
        <w:rPr>
          <w:rFonts w:ascii="Calibri" w:hAnsi="Calibri"/>
          <w:color w:val="000000"/>
        </w:rPr>
        <w:t>In essence, history is an art, a vibrant tapestry woven from the threads of human existence</w:t>
      </w:r>
      <w:r w:rsidR="005C03D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demands critical thinking, empathy, and a willingness to engage with multiple perspectives</w:t>
      </w:r>
      <w:r w:rsidR="005C03D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its study, we gain insights into the past, developing a nuanced understanding of our present and fostering a sense of connection with our shared heritage</w:t>
      </w:r>
      <w:r w:rsidR="005C03D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History reminds us that we are part of an ongoing story, continually evolving and shaping the contours of the future</w:t>
      </w:r>
      <w:r w:rsidR="005C03D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delving into the art of history, we embark on a journey of discovery, uncovering the richness and complexity of the human experience</w:t>
      </w:r>
      <w:r w:rsidR="005C03D9">
        <w:rPr>
          <w:rFonts w:ascii="Calibri" w:hAnsi="Calibri"/>
          <w:color w:val="000000"/>
        </w:rPr>
        <w:t>.</w:t>
      </w:r>
    </w:p>
    <w:p w:rsidR="005F18E8" w:rsidRDefault="005F18E8"/>
    <w:sectPr w:rsidR="005F18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9192830">
    <w:abstractNumId w:val="8"/>
  </w:num>
  <w:num w:numId="2" w16cid:durableId="561257614">
    <w:abstractNumId w:val="6"/>
  </w:num>
  <w:num w:numId="3" w16cid:durableId="1523979275">
    <w:abstractNumId w:val="5"/>
  </w:num>
  <w:num w:numId="4" w16cid:durableId="28141106">
    <w:abstractNumId w:val="4"/>
  </w:num>
  <w:num w:numId="5" w16cid:durableId="466047860">
    <w:abstractNumId w:val="7"/>
  </w:num>
  <w:num w:numId="6" w16cid:durableId="1482308586">
    <w:abstractNumId w:val="3"/>
  </w:num>
  <w:num w:numId="7" w16cid:durableId="1816217515">
    <w:abstractNumId w:val="2"/>
  </w:num>
  <w:num w:numId="8" w16cid:durableId="2065718168">
    <w:abstractNumId w:val="1"/>
  </w:num>
  <w:num w:numId="9" w16cid:durableId="82916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47C9"/>
    <w:rsid w:val="005C03D9"/>
    <w:rsid w:val="005F18E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2024-01-15T17:55:00Z</dcterms:modified>
  <cp:category/>
</cp:coreProperties>
</file>