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6A40" w:rsidRDefault="00C760B3">
      <w:pPr>
        <w:jc w:val="center"/>
      </w:pPr>
      <w:r>
        <w:rPr>
          <w:rFonts w:ascii="Calibri" w:hAnsi="Calibri"/>
          <w:color w:val="000000"/>
          <w:sz w:val="44"/>
        </w:rPr>
        <w:t>The HeartBEAT of Medicine: A World of Healing and Discovery</w:t>
      </w:r>
    </w:p>
    <w:p w:rsidR="00CA6A40" w:rsidRDefault="00C760B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0A2867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Alex Sinclair</w:t>
      </w:r>
    </w:p>
    <w:p w:rsidR="00CA6A40" w:rsidRDefault="00C760B3">
      <w:pPr>
        <w:jc w:val="center"/>
      </w:pPr>
      <w:r>
        <w:rPr>
          <w:rFonts w:ascii="Calibri" w:hAnsi="Calibri"/>
          <w:color w:val="000000"/>
          <w:sz w:val="32"/>
        </w:rPr>
        <w:t>alex</w:t>
      </w:r>
      <w:r w:rsidR="000A286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sinclair@healthsc</w:t>
      </w:r>
      <w:r w:rsidR="000A286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CA6A40" w:rsidRDefault="00CA6A40"/>
    <w:p w:rsidR="00CA6A40" w:rsidRDefault="00C760B3">
      <w:r>
        <w:rPr>
          <w:rFonts w:ascii="Calibri" w:hAnsi="Calibri"/>
          <w:color w:val="000000"/>
          <w:sz w:val="24"/>
        </w:rPr>
        <w:t>In the realm of sciences, there exists a field pulsating with life, interwoven with the complexities of human health--the realm of medicine</w:t>
      </w:r>
      <w:r w:rsidR="000A286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Medicine, an amalgamation of scientific knowledge, compassion, and dedication, embarks on an endless quest to unravel the enigma of life and disease</w:t>
      </w:r>
      <w:r w:rsidR="000A286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tiniest organisms causing infection to the intricate workings of the human body, medicine unfurls a tapestry of challenges and triumphs</w:t>
      </w:r>
      <w:r w:rsidR="000A286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delves into the fascinating world of medicine, the heartBEAT of human well-being</w:t>
      </w:r>
      <w:r w:rsidR="000A286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grand symphony of healthcare, the opening movement begins with prevention--the cornerstone of medicine's mission</w:t>
      </w:r>
      <w:r w:rsidR="000A286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cradle to the twilight years, preventive measures stand as guardians against illness and suffering</w:t>
      </w:r>
      <w:r w:rsidR="000A286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Vaccines, screening tests, and lifestyle modifications serve as protective shields, safeguarding individuals from a plethora of diseases</w:t>
      </w:r>
      <w:r w:rsidR="000A286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interventions, though often unnoticed, orchestrate a powerful harmony of health, laying the foundation for a life well-lived</w:t>
      </w:r>
      <w:r w:rsidR="000A286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On the other hand, the second movement of medicine is characterized by the pursuit of cures</w:t>
      </w:r>
      <w:r w:rsidR="000A286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When maladies strike, medicine transforms into a detective, delving into the molecular mysteries of disease</w:t>
      </w:r>
      <w:r w:rsidR="000A286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rigorous research and clinical trials, scientists unlock the secrets of pathogenesis, paving the way for targeted therapies</w:t>
      </w:r>
      <w:r w:rsidR="000A286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antibiotics that neutralize invading microbes to revolutionary gene therapies, the quest for cures resounds with hope, restoring lives back to a vibrant rhythm</w:t>
      </w:r>
      <w:r w:rsidR="000A286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third movement resonates with the spirit of care and compassion</w:t>
      </w:r>
      <w:r w:rsidR="000A286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At the heart of medicine lies the patient, a unique individual whose story intertwines with their illness</w:t>
      </w:r>
      <w:r w:rsidR="000A286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Medical professionals, as healers, become empathetic companions on this journey, providing solace, guidance, and unwavering support</w:t>
      </w:r>
      <w:r w:rsidR="000A286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act of healing extends beyond the physical; it encompasses the emotional, mental, and spiritual aspects of human existence</w:t>
      </w:r>
      <w:r w:rsidR="000A286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symphony of medicine is incomplete without this symphony of care, where the patient's well-being takes center stage</w:t>
      </w:r>
      <w:r w:rsidR="000A2867">
        <w:rPr>
          <w:rFonts w:ascii="Calibri" w:hAnsi="Calibri"/>
          <w:color w:val="000000"/>
          <w:sz w:val="24"/>
        </w:rPr>
        <w:t>.</w:t>
      </w:r>
    </w:p>
    <w:p w:rsidR="00CA6A40" w:rsidRDefault="00C760B3">
      <w:r>
        <w:rPr>
          <w:rFonts w:ascii="Calibri" w:hAnsi="Calibri"/>
          <w:color w:val="000000"/>
          <w:sz w:val="28"/>
        </w:rPr>
        <w:lastRenderedPageBreak/>
        <w:t>Summary</w:t>
      </w:r>
    </w:p>
    <w:p w:rsidR="00CA6A40" w:rsidRDefault="00C760B3">
      <w:r>
        <w:rPr>
          <w:rFonts w:ascii="Calibri" w:hAnsi="Calibri"/>
          <w:color w:val="000000"/>
        </w:rPr>
        <w:t>The HeartBEAT of Medicine," much like the vital pulsation that sustains life, drives the relentless pursuit of healing and understanding</w:t>
      </w:r>
      <w:r w:rsidR="000A286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symphony of prevention, cures, and compassionate care, medicine aims to mend broken hearts, heal wounded bodies, and bring forth the dawn of new hope</w:t>
      </w:r>
      <w:r w:rsidR="000A286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essay unveils a glimpse of the immense complexity and beauty that dwells within the world of medicine, inviting the next generation of healers to embark on a lifelong journey of service and discovery</w:t>
      </w:r>
      <w:r w:rsidR="000A2867">
        <w:rPr>
          <w:rFonts w:ascii="Calibri" w:hAnsi="Calibri"/>
          <w:color w:val="000000"/>
        </w:rPr>
        <w:t>.</w:t>
      </w:r>
    </w:p>
    <w:p w:rsidR="00CA6A40" w:rsidRDefault="00CA6A40"/>
    <w:sectPr w:rsidR="00CA6A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192812">
    <w:abstractNumId w:val="8"/>
  </w:num>
  <w:num w:numId="2" w16cid:durableId="1078096944">
    <w:abstractNumId w:val="6"/>
  </w:num>
  <w:num w:numId="3" w16cid:durableId="1968852810">
    <w:abstractNumId w:val="5"/>
  </w:num>
  <w:num w:numId="4" w16cid:durableId="1015495423">
    <w:abstractNumId w:val="4"/>
  </w:num>
  <w:num w:numId="5" w16cid:durableId="414283728">
    <w:abstractNumId w:val="7"/>
  </w:num>
  <w:num w:numId="6" w16cid:durableId="1563442769">
    <w:abstractNumId w:val="3"/>
  </w:num>
  <w:num w:numId="7" w16cid:durableId="807404454">
    <w:abstractNumId w:val="2"/>
  </w:num>
  <w:num w:numId="8" w16cid:durableId="273169625">
    <w:abstractNumId w:val="1"/>
  </w:num>
  <w:num w:numId="9" w16cid:durableId="1818496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2867"/>
    <w:rsid w:val="0015074B"/>
    <w:rsid w:val="0029639D"/>
    <w:rsid w:val="00326F90"/>
    <w:rsid w:val="00AA1D8D"/>
    <w:rsid w:val="00B47730"/>
    <w:rsid w:val="00C760B3"/>
    <w:rsid w:val="00CA6A4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2024-01-15T17:57:00Z</dcterms:modified>
  <cp:category/>
</cp:coreProperties>
</file>