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CB4" w:rsidRDefault="0066190E">
      <w:pPr>
        <w:jc w:val="center"/>
      </w:pPr>
      <w:r>
        <w:rPr>
          <w:rFonts w:ascii="Calibri" w:hAnsi="Calibri"/>
          <w:color w:val="000000"/>
          <w:sz w:val="44"/>
        </w:rPr>
        <w:t>Delving into the Labyrinth of Genetics: Unveiling the Secrets of Life</w:t>
      </w:r>
    </w:p>
    <w:p w:rsidR="007F1CB4" w:rsidRDefault="0066190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</w:t>
      </w:r>
      <w:r w:rsidR="007E39D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Winston</w:t>
      </w:r>
    </w:p>
    <w:p w:rsidR="007F1CB4" w:rsidRDefault="0066190E">
      <w:pPr>
        <w:jc w:val="center"/>
      </w:pPr>
      <w:r>
        <w:rPr>
          <w:rFonts w:ascii="Calibri" w:hAnsi="Calibri"/>
          <w:color w:val="000000"/>
          <w:sz w:val="32"/>
        </w:rPr>
        <w:t>winston</w:t>
      </w:r>
      <w:r w:rsidR="007E39D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genetics@valid</w:t>
      </w:r>
      <w:r w:rsidR="007E39D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F1CB4" w:rsidRDefault="007F1CB4"/>
    <w:p w:rsidR="007F1CB4" w:rsidRDefault="0066190E">
      <w:r>
        <w:rPr>
          <w:rFonts w:ascii="Calibri" w:hAnsi="Calibri"/>
          <w:color w:val="000000"/>
          <w:sz w:val="24"/>
        </w:rPr>
        <w:t>In the intricate tapestry of life, genetics plays a pivotal role, holding the key to the profound mysteries of inheritance, diversity, and the very essence of living organisms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of molecular interactions, genes, the fundamental units of heredity, orchestrate the development, functioning, and characteristics of all living things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realm of genetics, we will unravel the enigmatic code embedded within our DNA, unveiling the secrets of life's intricate dance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moment of conception, a blueprint of life is etched into the double helix of DNA, a molecule that holds the blueprint for life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molecular masterpiece, composed of four simple building blocks, holds the instructions for crafting the immense diversity of life forms that grace our planet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cells divide and multiply, this genetic material is faithfully copied, ensuring that each new cell inherits the same genetic blueprint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Thus, the traits and characteristics that define us, from eye color to susceptibility to diseases, are passed down through generations, weaving the intricate tapestry of life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Genetics, like a masterful conductor, orchestrates the development of an organism from a single fertilized egg to a fully functional adult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series of precisely regulated events, genes direct the formation of tissues, organs, and systems, shaping the unique identity of each individual</w:t>
      </w:r>
      <w:r w:rsidR="007E39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interplay between genes and the environment gives rise to the mesmerizing symphony of life, a harmonious blend of genetic heritage and external influences</w:t>
      </w:r>
      <w:r w:rsidR="007E39D5">
        <w:rPr>
          <w:rFonts w:ascii="Calibri" w:hAnsi="Calibri"/>
          <w:color w:val="000000"/>
          <w:sz w:val="24"/>
        </w:rPr>
        <w:t>.</w:t>
      </w:r>
    </w:p>
    <w:p w:rsidR="007F1CB4" w:rsidRDefault="0066190E">
      <w:r>
        <w:rPr>
          <w:rFonts w:ascii="Calibri" w:hAnsi="Calibri"/>
          <w:color w:val="000000"/>
          <w:sz w:val="28"/>
        </w:rPr>
        <w:t>Summary</w:t>
      </w:r>
    </w:p>
    <w:p w:rsidR="007F1CB4" w:rsidRDefault="0066190E">
      <w:r>
        <w:rPr>
          <w:rFonts w:ascii="Calibri" w:hAnsi="Calibri"/>
          <w:color w:val="000000"/>
        </w:rPr>
        <w:t>Genetics, the intricate study of heredity and variation, unveils the profound secrets of life</w:t>
      </w:r>
      <w:r w:rsidR="007E39D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molecular dance of DNA to the symphony of development, genes hold the key to understanding the diversity and unity of all living organisms</w:t>
      </w:r>
      <w:r w:rsidR="007E39D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into the realm of genetics has illuminated the profound influence of genes on our traits and characteristics, highlighting the intricate interplay between nature and nurture</w:t>
      </w:r>
      <w:r w:rsidR="007E39D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genetic code, we gain invaluable insights into the very essence of life, paving </w:t>
      </w:r>
      <w:r>
        <w:rPr>
          <w:rFonts w:ascii="Calibri" w:hAnsi="Calibri"/>
          <w:color w:val="000000"/>
        </w:rPr>
        <w:lastRenderedPageBreak/>
        <w:t>the way for advancements in medicine, agriculture, and our understanding of the human condition</w:t>
      </w:r>
      <w:r w:rsidR="007E39D5">
        <w:rPr>
          <w:rFonts w:ascii="Calibri" w:hAnsi="Calibri"/>
          <w:color w:val="000000"/>
        </w:rPr>
        <w:t>.</w:t>
      </w:r>
    </w:p>
    <w:p w:rsidR="007F1CB4" w:rsidRDefault="007F1CB4"/>
    <w:sectPr w:rsidR="007F1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090289">
    <w:abstractNumId w:val="8"/>
  </w:num>
  <w:num w:numId="2" w16cid:durableId="1070886058">
    <w:abstractNumId w:val="6"/>
  </w:num>
  <w:num w:numId="3" w16cid:durableId="1848666176">
    <w:abstractNumId w:val="5"/>
  </w:num>
  <w:num w:numId="4" w16cid:durableId="1526749457">
    <w:abstractNumId w:val="4"/>
  </w:num>
  <w:num w:numId="5" w16cid:durableId="1764298336">
    <w:abstractNumId w:val="7"/>
  </w:num>
  <w:num w:numId="6" w16cid:durableId="1547838093">
    <w:abstractNumId w:val="3"/>
  </w:num>
  <w:num w:numId="7" w16cid:durableId="372116582">
    <w:abstractNumId w:val="2"/>
  </w:num>
  <w:num w:numId="8" w16cid:durableId="1477186563">
    <w:abstractNumId w:val="1"/>
  </w:num>
  <w:num w:numId="9" w16cid:durableId="86417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90E"/>
    <w:rsid w:val="007E39D5"/>
    <w:rsid w:val="007F1C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