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2A3" w:rsidRDefault="00A16E12">
      <w:pPr>
        <w:jc w:val="center"/>
      </w:pPr>
      <w:r>
        <w:rPr>
          <w:rFonts w:ascii="Calibri" w:hAnsi="Calibri"/>
          <w:color w:val="000000"/>
          <w:sz w:val="44"/>
        </w:rPr>
        <w:t>Government: The Balancing Act of Society</w:t>
      </w:r>
    </w:p>
    <w:p w:rsidR="009122A3" w:rsidRDefault="00A16E12">
      <w:pPr>
        <w:pStyle w:val="NoSpacing"/>
        <w:jc w:val="center"/>
      </w:pPr>
      <w:r>
        <w:rPr>
          <w:rFonts w:ascii="Calibri" w:hAnsi="Calibri"/>
          <w:color w:val="000000"/>
          <w:sz w:val="36"/>
        </w:rPr>
        <w:t>Emma Anderson</w:t>
      </w:r>
    </w:p>
    <w:p w:rsidR="009122A3" w:rsidRDefault="00A16E12">
      <w:pPr>
        <w:jc w:val="center"/>
      </w:pPr>
      <w:r>
        <w:rPr>
          <w:rFonts w:ascii="Calibri" w:hAnsi="Calibri"/>
          <w:color w:val="000000"/>
          <w:sz w:val="32"/>
        </w:rPr>
        <w:t>emma</w:t>
      </w:r>
      <w:r w:rsidR="00286C67">
        <w:rPr>
          <w:rFonts w:ascii="Calibri" w:hAnsi="Calibri"/>
          <w:color w:val="000000"/>
          <w:sz w:val="32"/>
        </w:rPr>
        <w:t>.</w:t>
      </w:r>
      <w:r>
        <w:rPr>
          <w:rFonts w:ascii="Calibri" w:hAnsi="Calibri"/>
          <w:color w:val="000000"/>
          <w:sz w:val="32"/>
        </w:rPr>
        <w:t>anderson@validmail</w:t>
      </w:r>
      <w:r w:rsidR="00286C67">
        <w:rPr>
          <w:rFonts w:ascii="Calibri" w:hAnsi="Calibri"/>
          <w:color w:val="000000"/>
          <w:sz w:val="32"/>
        </w:rPr>
        <w:t>.</w:t>
      </w:r>
      <w:r>
        <w:rPr>
          <w:rFonts w:ascii="Calibri" w:hAnsi="Calibri"/>
          <w:color w:val="000000"/>
          <w:sz w:val="32"/>
        </w:rPr>
        <w:t>com</w:t>
      </w:r>
    </w:p>
    <w:p w:rsidR="009122A3" w:rsidRDefault="009122A3"/>
    <w:p w:rsidR="009122A3" w:rsidRDefault="00A16E12">
      <w:r>
        <w:rPr>
          <w:rFonts w:ascii="Calibri" w:hAnsi="Calibri"/>
          <w:color w:val="000000"/>
          <w:sz w:val="24"/>
        </w:rPr>
        <w:t>In the tapestry of human existence, the thread of government runs through civilizations like a leitmotif, binding people together in a symphony of laws, rights, and responsibilities</w:t>
      </w:r>
      <w:r w:rsidR="00286C67">
        <w:rPr>
          <w:rFonts w:ascii="Calibri" w:hAnsi="Calibri"/>
          <w:color w:val="000000"/>
          <w:sz w:val="24"/>
        </w:rPr>
        <w:t>.</w:t>
      </w:r>
      <w:r>
        <w:rPr>
          <w:rFonts w:ascii="Calibri" w:hAnsi="Calibri"/>
          <w:color w:val="000000"/>
          <w:sz w:val="24"/>
        </w:rPr>
        <w:t xml:space="preserve"> It sculpts the landscape of our societies, determining how we interact with each other, and shaping our collective destiny</w:t>
      </w:r>
      <w:r w:rsidR="00286C67">
        <w:rPr>
          <w:rFonts w:ascii="Calibri" w:hAnsi="Calibri"/>
          <w:color w:val="000000"/>
          <w:sz w:val="24"/>
        </w:rPr>
        <w:t>.</w:t>
      </w:r>
      <w:r>
        <w:rPr>
          <w:rFonts w:ascii="Calibri" w:hAnsi="Calibri"/>
          <w:color w:val="000000"/>
          <w:sz w:val="24"/>
        </w:rPr>
        <w:t xml:space="preserve"> Government is the conductor of our communal orchestra, harmonizing the diverse notes of individual aspirations into a resonant melody of societal progress</w:t>
      </w:r>
      <w:r w:rsidR="00286C67">
        <w:rPr>
          <w:rFonts w:ascii="Calibri" w:hAnsi="Calibri"/>
          <w:color w:val="000000"/>
          <w:sz w:val="24"/>
        </w:rPr>
        <w:t>.</w:t>
      </w:r>
      <w:r>
        <w:rPr>
          <w:rFonts w:ascii="Calibri" w:hAnsi="Calibri"/>
          <w:color w:val="000000"/>
          <w:sz w:val="24"/>
        </w:rPr>
        <w:t xml:space="preserve"> Its architects are the composers who craft the score of our laws, the conductors who guide our institutions, and the players who bring life to the policies that shape our lives</w:t>
      </w:r>
      <w:r w:rsidR="00286C67">
        <w:rPr>
          <w:rFonts w:ascii="Calibri" w:hAnsi="Calibri"/>
          <w:color w:val="000000"/>
          <w:sz w:val="24"/>
        </w:rPr>
        <w:t>.</w:t>
      </w:r>
      <w:r>
        <w:rPr>
          <w:rFonts w:ascii="Calibri" w:hAnsi="Calibri"/>
          <w:color w:val="000000"/>
          <w:sz w:val="24"/>
        </w:rPr>
        <w:br/>
      </w:r>
      <w:r>
        <w:rPr>
          <w:rFonts w:ascii="Calibri" w:hAnsi="Calibri"/>
          <w:color w:val="000000"/>
          <w:sz w:val="24"/>
        </w:rPr>
        <w:br/>
        <w:t>The story of government is as old as civilization itself</w:t>
      </w:r>
      <w:r w:rsidR="00286C67">
        <w:rPr>
          <w:rFonts w:ascii="Calibri" w:hAnsi="Calibri"/>
          <w:color w:val="000000"/>
          <w:sz w:val="24"/>
        </w:rPr>
        <w:t>.</w:t>
      </w:r>
      <w:r>
        <w:rPr>
          <w:rFonts w:ascii="Calibri" w:hAnsi="Calibri"/>
          <w:color w:val="000000"/>
          <w:sz w:val="24"/>
        </w:rPr>
        <w:t xml:space="preserve"> From the earliest tribal councils to the modern-day nation-states, the need for governance has been a constant, a testament to our innate desire for order and cooperation</w:t>
      </w:r>
      <w:r w:rsidR="00286C67">
        <w:rPr>
          <w:rFonts w:ascii="Calibri" w:hAnsi="Calibri"/>
          <w:color w:val="000000"/>
          <w:sz w:val="24"/>
        </w:rPr>
        <w:t>.</w:t>
      </w:r>
      <w:r>
        <w:rPr>
          <w:rFonts w:ascii="Calibri" w:hAnsi="Calibri"/>
          <w:color w:val="000000"/>
          <w:sz w:val="24"/>
        </w:rPr>
        <w:t xml:space="preserve"> Over time, governments have evolved in myriad forms, each reflecting the unique circumstances and aspirations of the people they serve</w:t>
      </w:r>
      <w:r w:rsidR="00286C67">
        <w:rPr>
          <w:rFonts w:ascii="Calibri" w:hAnsi="Calibri"/>
          <w:color w:val="000000"/>
          <w:sz w:val="24"/>
        </w:rPr>
        <w:t>.</w:t>
      </w:r>
      <w:r>
        <w:rPr>
          <w:rFonts w:ascii="Calibri" w:hAnsi="Calibri"/>
          <w:color w:val="000000"/>
          <w:sz w:val="24"/>
        </w:rPr>
        <w:t xml:space="preserve"> From monarchies to democracies, from totalitarian regimes to constitutional republics, the tapestry of government has been woven with both triumphs and failures, successes and tribulations</w:t>
      </w:r>
      <w:r w:rsidR="00286C67">
        <w:rPr>
          <w:rFonts w:ascii="Calibri" w:hAnsi="Calibri"/>
          <w:color w:val="000000"/>
          <w:sz w:val="24"/>
        </w:rPr>
        <w:t>.</w:t>
      </w:r>
      <w:r>
        <w:rPr>
          <w:rFonts w:ascii="Calibri" w:hAnsi="Calibri"/>
          <w:color w:val="000000"/>
          <w:sz w:val="24"/>
        </w:rPr>
        <w:br/>
      </w:r>
      <w:r>
        <w:rPr>
          <w:rFonts w:ascii="Calibri" w:hAnsi="Calibri"/>
          <w:color w:val="000000"/>
          <w:sz w:val="24"/>
        </w:rPr>
        <w:br/>
        <w:t>Government is like a living organism, constantly adapting and evolving as it responds to the ever-changing landscape of society</w:t>
      </w:r>
      <w:r w:rsidR="00286C67">
        <w:rPr>
          <w:rFonts w:ascii="Calibri" w:hAnsi="Calibri"/>
          <w:color w:val="000000"/>
          <w:sz w:val="24"/>
        </w:rPr>
        <w:t>.</w:t>
      </w:r>
      <w:r>
        <w:rPr>
          <w:rFonts w:ascii="Calibri" w:hAnsi="Calibri"/>
          <w:color w:val="000000"/>
          <w:sz w:val="24"/>
        </w:rPr>
        <w:t xml:space="preserve"> It is both a mirror, reflecting the values and aspirations of its people, and a catalyst for change, driving progress and innovation</w:t>
      </w:r>
      <w:r w:rsidR="00286C67">
        <w:rPr>
          <w:rFonts w:ascii="Calibri" w:hAnsi="Calibri"/>
          <w:color w:val="000000"/>
          <w:sz w:val="24"/>
        </w:rPr>
        <w:t>.</w:t>
      </w:r>
      <w:r>
        <w:rPr>
          <w:rFonts w:ascii="Calibri" w:hAnsi="Calibri"/>
          <w:color w:val="000000"/>
          <w:sz w:val="24"/>
        </w:rPr>
        <w:t xml:space="preserve"> The story of government is a story of people, of their struggles and triumphs, their hopes and fears, their dreams and aspirations</w:t>
      </w:r>
      <w:r w:rsidR="00286C67">
        <w:rPr>
          <w:rFonts w:ascii="Calibri" w:hAnsi="Calibri"/>
          <w:color w:val="000000"/>
          <w:sz w:val="24"/>
        </w:rPr>
        <w:t>.</w:t>
      </w:r>
      <w:r>
        <w:rPr>
          <w:rFonts w:ascii="Calibri" w:hAnsi="Calibri"/>
          <w:color w:val="000000"/>
          <w:sz w:val="24"/>
        </w:rPr>
        <w:t xml:space="preserve"> It is a story that is still being written, a story that we, as citizens, have the privilege and responsibility to shape</w:t>
      </w:r>
      <w:r w:rsidR="00286C67">
        <w:rPr>
          <w:rFonts w:ascii="Calibri" w:hAnsi="Calibri"/>
          <w:color w:val="000000"/>
          <w:sz w:val="24"/>
        </w:rPr>
        <w:t>.</w:t>
      </w:r>
    </w:p>
    <w:p w:rsidR="009122A3" w:rsidRDefault="00A16E12">
      <w:r>
        <w:rPr>
          <w:rFonts w:ascii="Calibri" w:hAnsi="Calibri"/>
          <w:color w:val="000000"/>
          <w:sz w:val="28"/>
        </w:rPr>
        <w:t>Summary</w:t>
      </w:r>
    </w:p>
    <w:p w:rsidR="009122A3" w:rsidRDefault="00A16E12">
      <w:r>
        <w:rPr>
          <w:rFonts w:ascii="Calibri" w:hAnsi="Calibri"/>
          <w:color w:val="000000"/>
        </w:rPr>
        <w:t>This essay explored the multifaceted nature of government, its historical evolution, and its profound impact on society</w:t>
      </w:r>
      <w:r w:rsidR="00286C67">
        <w:rPr>
          <w:rFonts w:ascii="Calibri" w:hAnsi="Calibri"/>
          <w:color w:val="000000"/>
        </w:rPr>
        <w:t>.</w:t>
      </w:r>
      <w:r>
        <w:rPr>
          <w:rFonts w:ascii="Calibri" w:hAnsi="Calibri"/>
          <w:color w:val="000000"/>
        </w:rPr>
        <w:t xml:space="preserve"> It delved into the various forms of government, from monarchies to democracies, highlighting the unique characteristics and challenges of each</w:t>
      </w:r>
      <w:r w:rsidR="00286C67">
        <w:rPr>
          <w:rFonts w:ascii="Calibri" w:hAnsi="Calibri"/>
          <w:color w:val="000000"/>
        </w:rPr>
        <w:t>.</w:t>
      </w:r>
      <w:r>
        <w:rPr>
          <w:rFonts w:ascii="Calibri" w:hAnsi="Calibri"/>
          <w:color w:val="000000"/>
        </w:rPr>
        <w:t xml:space="preserve"> The essay emphasized the importance of citizen participation and engagement in governance, as well as the need for governments to be responsive and accountable to the people they serve</w:t>
      </w:r>
      <w:r w:rsidR="00286C67">
        <w:rPr>
          <w:rFonts w:ascii="Calibri" w:hAnsi="Calibri"/>
          <w:color w:val="000000"/>
        </w:rPr>
        <w:t>.</w:t>
      </w:r>
      <w:r>
        <w:rPr>
          <w:rFonts w:ascii="Calibri" w:hAnsi="Calibri"/>
          <w:color w:val="000000"/>
        </w:rPr>
        <w:t xml:space="preserve"> </w:t>
      </w:r>
      <w:r>
        <w:rPr>
          <w:rFonts w:ascii="Calibri" w:hAnsi="Calibri"/>
          <w:color w:val="000000"/>
        </w:rPr>
        <w:lastRenderedPageBreak/>
        <w:t>Ultimately, it underscored the enduring significance of government as the foundation of order, cooperation, and progress in human society</w:t>
      </w:r>
      <w:r w:rsidR="00286C67">
        <w:rPr>
          <w:rFonts w:ascii="Calibri" w:hAnsi="Calibri"/>
          <w:color w:val="000000"/>
        </w:rPr>
        <w:t>.</w:t>
      </w:r>
    </w:p>
    <w:p w:rsidR="009122A3" w:rsidRDefault="009122A3"/>
    <w:sectPr w:rsidR="009122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968182">
    <w:abstractNumId w:val="8"/>
  </w:num>
  <w:num w:numId="2" w16cid:durableId="1621449421">
    <w:abstractNumId w:val="6"/>
  </w:num>
  <w:num w:numId="3" w16cid:durableId="1323003370">
    <w:abstractNumId w:val="5"/>
  </w:num>
  <w:num w:numId="4" w16cid:durableId="1539853393">
    <w:abstractNumId w:val="4"/>
  </w:num>
  <w:num w:numId="5" w16cid:durableId="1894537718">
    <w:abstractNumId w:val="7"/>
  </w:num>
  <w:num w:numId="6" w16cid:durableId="2092703345">
    <w:abstractNumId w:val="3"/>
  </w:num>
  <w:num w:numId="7" w16cid:durableId="395058396">
    <w:abstractNumId w:val="2"/>
  </w:num>
  <w:num w:numId="8" w16cid:durableId="1404136636">
    <w:abstractNumId w:val="1"/>
  </w:num>
  <w:num w:numId="9" w16cid:durableId="104857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C67"/>
    <w:rsid w:val="0029639D"/>
    <w:rsid w:val="00326F90"/>
    <w:rsid w:val="009122A3"/>
    <w:rsid w:val="00A16E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