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125" w:rsidRDefault="00145A94">
      <w:pPr>
        <w:jc w:val="center"/>
      </w:pPr>
      <w:r>
        <w:rPr>
          <w:rFonts w:ascii="Calibri" w:hAnsi="Calibri"/>
          <w:color w:val="000000"/>
          <w:sz w:val="44"/>
        </w:rPr>
        <w:t>The Fascinating World of Literature: A Journey Through Imagination</w:t>
      </w:r>
    </w:p>
    <w:p w:rsidR="00614125" w:rsidRDefault="00145A9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Ada Lovelace</w:t>
      </w:r>
    </w:p>
    <w:p w:rsidR="00614125" w:rsidRDefault="00145A94">
      <w:pPr>
        <w:jc w:val="center"/>
      </w:pPr>
      <w:r>
        <w:rPr>
          <w:rFonts w:ascii="Calibri" w:hAnsi="Calibri"/>
          <w:color w:val="000000"/>
          <w:sz w:val="32"/>
        </w:rPr>
        <w:t>adalovelace@literacyfoundation</w:t>
      </w:r>
      <w:r w:rsidR="0064078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14125" w:rsidRDefault="00614125"/>
    <w:p w:rsidR="00614125" w:rsidRDefault="00145A94">
      <w:r>
        <w:rPr>
          <w:rFonts w:ascii="Calibri" w:hAnsi="Calibri"/>
          <w:color w:val="000000"/>
          <w:sz w:val="24"/>
        </w:rPr>
        <w:t>1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realm of literature is a boundless universe, filled with intricate tapestries of words that paint vivid pictures in our minds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served as a mirror to society, holding up a lens to our imperfections and triumphs, urging us to reflect on our actions and reconsider our beliefs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beauty of literature lies in its universality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transcends boundaries of time and space, speaking to people from all walks of life, regardless of their background or circumstances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the ability to unite us in a shared experience, fostering empathy, understanding, and compassion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immersing ourselves in different literary worlds, we gain new perspectives, challenge our own assumptions, and develop a deeper appreciation for the complexities of human existence</w:t>
      </w:r>
      <w:r w:rsidR="006407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Literature has the power to heal wounds, bridge divides, and bring people together, making it a vital force for positive change in the world</w:t>
      </w:r>
      <w:r w:rsidR="00640787">
        <w:rPr>
          <w:rFonts w:ascii="Calibri" w:hAnsi="Calibri"/>
          <w:color w:val="000000"/>
          <w:sz w:val="24"/>
        </w:rPr>
        <w:t>.</w:t>
      </w:r>
    </w:p>
    <w:p w:rsidR="00614125" w:rsidRDefault="00145A94">
      <w:r>
        <w:rPr>
          <w:rFonts w:ascii="Calibri" w:hAnsi="Calibri"/>
          <w:color w:val="000000"/>
          <w:sz w:val="28"/>
        </w:rPr>
        <w:t>Summary</w:t>
      </w:r>
    </w:p>
    <w:p w:rsidR="00614125" w:rsidRDefault="00145A94">
      <w:r>
        <w:rPr>
          <w:rFonts w:ascii="Calibri" w:hAnsi="Calibri"/>
          <w:color w:val="000000"/>
        </w:rPr>
        <w:lastRenderedPageBreak/>
        <w:t>Literature is a vast and captivating realm that offers a journey of self-discovery, broadening our horizons and enriching our understanding of the human experience</w:t>
      </w:r>
      <w:r w:rsidR="00640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played a pivotal role in shaping cultures, influencing societies, and inspiring movements throughout history</w:t>
      </w:r>
      <w:r w:rsidR="00640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power of words, literature holds up a mirror to society, reflecting our aspirations and imperfections, and urging us to contemplate life's profound questions</w:t>
      </w:r>
      <w:r w:rsidR="00640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universality unites people from all walks of life, fostering empathy, understanding, and compassion</w:t>
      </w:r>
      <w:r w:rsidR="006407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Literature has the power to heal wounds, bridge divides, and bring people together, making it a vital force for positive change in the world</w:t>
      </w:r>
      <w:r w:rsidR="00640787">
        <w:rPr>
          <w:rFonts w:ascii="Calibri" w:hAnsi="Calibri"/>
          <w:color w:val="000000"/>
        </w:rPr>
        <w:t>.</w:t>
      </w:r>
    </w:p>
    <w:p w:rsidR="00614125" w:rsidRDefault="00614125"/>
    <w:sectPr w:rsidR="006141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925270">
    <w:abstractNumId w:val="8"/>
  </w:num>
  <w:num w:numId="2" w16cid:durableId="1600872480">
    <w:abstractNumId w:val="6"/>
  </w:num>
  <w:num w:numId="3" w16cid:durableId="489248450">
    <w:abstractNumId w:val="5"/>
  </w:num>
  <w:num w:numId="4" w16cid:durableId="893352586">
    <w:abstractNumId w:val="4"/>
  </w:num>
  <w:num w:numId="5" w16cid:durableId="1507283736">
    <w:abstractNumId w:val="7"/>
  </w:num>
  <w:num w:numId="6" w16cid:durableId="549338722">
    <w:abstractNumId w:val="3"/>
  </w:num>
  <w:num w:numId="7" w16cid:durableId="21058824">
    <w:abstractNumId w:val="2"/>
  </w:num>
  <w:num w:numId="8" w16cid:durableId="1862278308">
    <w:abstractNumId w:val="1"/>
  </w:num>
  <w:num w:numId="9" w16cid:durableId="213505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A94"/>
    <w:rsid w:val="0015074B"/>
    <w:rsid w:val="0029639D"/>
    <w:rsid w:val="00326F90"/>
    <w:rsid w:val="00614125"/>
    <w:rsid w:val="006407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