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662A" w:rsidRDefault="00C03FB9">
      <w:pPr>
        <w:jc w:val="center"/>
      </w:pPr>
      <w:r>
        <w:rPr>
          <w:rFonts w:ascii="Calibri" w:hAnsi="Calibri"/>
          <w:color w:val="000000"/>
          <w:sz w:val="44"/>
        </w:rPr>
        <w:t>Exploring the Marvelous World of Biology</w:t>
      </w:r>
    </w:p>
    <w:p w:rsidR="00BB662A" w:rsidRDefault="00C03FB9">
      <w:pPr>
        <w:pStyle w:val="NoSpacing"/>
        <w:jc w:val="center"/>
      </w:pPr>
      <w:r>
        <w:rPr>
          <w:rFonts w:ascii="Calibri" w:hAnsi="Calibri"/>
          <w:color w:val="000000"/>
          <w:sz w:val="36"/>
        </w:rPr>
        <w:t>Sophie Brooks</w:t>
      </w:r>
    </w:p>
    <w:p w:rsidR="00BB662A" w:rsidRDefault="00C03FB9">
      <w:pPr>
        <w:jc w:val="center"/>
      </w:pPr>
      <w:r>
        <w:rPr>
          <w:rFonts w:ascii="Calibri" w:hAnsi="Calibri"/>
          <w:color w:val="000000"/>
          <w:sz w:val="32"/>
        </w:rPr>
        <w:t>sophiebrooks@academy</w:t>
      </w:r>
      <w:r w:rsidR="0060617B">
        <w:rPr>
          <w:rFonts w:ascii="Calibri" w:hAnsi="Calibri"/>
          <w:color w:val="000000"/>
          <w:sz w:val="32"/>
        </w:rPr>
        <w:t>.</w:t>
      </w:r>
      <w:r>
        <w:rPr>
          <w:rFonts w:ascii="Calibri" w:hAnsi="Calibri"/>
          <w:color w:val="000000"/>
          <w:sz w:val="32"/>
        </w:rPr>
        <w:t>edu</w:t>
      </w:r>
    </w:p>
    <w:p w:rsidR="00BB662A" w:rsidRDefault="00BB662A"/>
    <w:p w:rsidR="00BB662A" w:rsidRDefault="00C03FB9">
      <w:r>
        <w:rPr>
          <w:rFonts w:ascii="Calibri" w:hAnsi="Calibri"/>
          <w:color w:val="000000"/>
          <w:sz w:val="24"/>
        </w:rPr>
        <w:t>Biology, a captivating realm of science, beckons us to unravel the intricate tapestry of life on Earth</w:t>
      </w:r>
      <w:r w:rsidR="0060617B">
        <w:rPr>
          <w:rFonts w:ascii="Calibri" w:hAnsi="Calibri"/>
          <w:color w:val="000000"/>
          <w:sz w:val="24"/>
        </w:rPr>
        <w:t>.</w:t>
      </w:r>
      <w:r>
        <w:rPr>
          <w:rFonts w:ascii="Calibri" w:hAnsi="Calibri"/>
          <w:color w:val="000000"/>
          <w:sz w:val="24"/>
        </w:rPr>
        <w:t xml:space="preserve"> From the microscopic wonders of cells to the vast ecosystems that span the globe, biology offers a profound understanding of our place in the grand scheme of nature</w:t>
      </w:r>
      <w:r w:rsidR="0060617B">
        <w:rPr>
          <w:rFonts w:ascii="Calibri" w:hAnsi="Calibri"/>
          <w:color w:val="000000"/>
          <w:sz w:val="24"/>
        </w:rPr>
        <w:t>.</w:t>
      </w:r>
      <w:r>
        <w:rPr>
          <w:rFonts w:ascii="Calibri" w:hAnsi="Calibri"/>
          <w:color w:val="000000"/>
          <w:sz w:val="24"/>
        </w:rPr>
        <w:t xml:space="preserve"> We embark on a journey through three enthralling chapters, exploring the fundamentals of life, the mechanisms that govern its intricate processes, and the awe-inspiring diversity found within the living world</w:t>
      </w:r>
      <w:r w:rsidR="0060617B">
        <w:rPr>
          <w:rFonts w:ascii="Calibri" w:hAnsi="Calibri"/>
          <w:color w:val="000000"/>
          <w:sz w:val="24"/>
        </w:rPr>
        <w:t>.</w:t>
      </w:r>
      <w:r>
        <w:rPr>
          <w:rFonts w:ascii="Calibri" w:hAnsi="Calibri"/>
          <w:color w:val="000000"/>
          <w:sz w:val="24"/>
        </w:rPr>
        <w:br/>
      </w:r>
      <w:r>
        <w:rPr>
          <w:rFonts w:ascii="Calibri" w:hAnsi="Calibri"/>
          <w:color w:val="000000"/>
          <w:sz w:val="24"/>
        </w:rPr>
        <w:br/>
        <w:t>In the first chapter, we delve into the essence of life, deciphering its basic building blocks: cells</w:t>
      </w:r>
      <w:r w:rsidR="0060617B">
        <w:rPr>
          <w:rFonts w:ascii="Calibri" w:hAnsi="Calibri"/>
          <w:color w:val="000000"/>
          <w:sz w:val="24"/>
        </w:rPr>
        <w:t>.</w:t>
      </w:r>
      <w:r>
        <w:rPr>
          <w:rFonts w:ascii="Calibri" w:hAnsi="Calibri"/>
          <w:color w:val="000000"/>
          <w:sz w:val="24"/>
        </w:rPr>
        <w:t xml:space="preserve"> We discover the fascinating world within these tiny structures, where organelles perform their specialized functions, enabling the intricate choreography of life</w:t>
      </w:r>
      <w:r w:rsidR="0060617B">
        <w:rPr>
          <w:rFonts w:ascii="Calibri" w:hAnsi="Calibri"/>
          <w:color w:val="000000"/>
          <w:sz w:val="24"/>
        </w:rPr>
        <w:t>.</w:t>
      </w:r>
      <w:r>
        <w:rPr>
          <w:rFonts w:ascii="Calibri" w:hAnsi="Calibri"/>
          <w:color w:val="000000"/>
          <w:sz w:val="24"/>
        </w:rPr>
        <w:t xml:space="preserve"> From awe-inspiring cellular division, the process by which cells multiply, to the remarkable phenomenon of cellular respiration, the means by which cells extract energy, we unravel the intricate web of life's fundamental processes</w:t>
      </w:r>
      <w:r w:rsidR="0060617B">
        <w:rPr>
          <w:rFonts w:ascii="Calibri" w:hAnsi="Calibri"/>
          <w:color w:val="000000"/>
          <w:sz w:val="24"/>
        </w:rPr>
        <w:t>.</w:t>
      </w:r>
      <w:r>
        <w:rPr>
          <w:rFonts w:ascii="Calibri" w:hAnsi="Calibri"/>
          <w:color w:val="000000"/>
          <w:sz w:val="24"/>
        </w:rPr>
        <w:br/>
      </w:r>
      <w:r>
        <w:rPr>
          <w:rFonts w:ascii="Calibri" w:hAnsi="Calibri"/>
          <w:color w:val="000000"/>
          <w:sz w:val="24"/>
        </w:rPr>
        <w:br/>
        <w:t>Venturing into the second chapter, we delve into the realm of genetics, unraveling the mysteries of heredity and variation</w:t>
      </w:r>
      <w:r w:rsidR="0060617B">
        <w:rPr>
          <w:rFonts w:ascii="Calibri" w:hAnsi="Calibri"/>
          <w:color w:val="000000"/>
          <w:sz w:val="24"/>
        </w:rPr>
        <w:t>.</w:t>
      </w:r>
      <w:r>
        <w:rPr>
          <w:rFonts w:ascii="Calibri" w:hAnsi="Calibri"/>
          <w:color w:val="000000"/>
          <w:sz w:val="24"/>
        </w:rPr>
        <w:t xml:space="preserve"> DNA, the blueprint of life, holds the genetic code that determines an organism's traits</w:t>
      </w:r>
      <w:r w:rsidR="0060617B">
        <w:rPr>
          <w:rFonts w:ascii="Calibri" w:hAnsi="Calibri"/>
          <w:color w:val="000000"/>
          <w:sz w:val="24"/>
        </w:rPr>
        <w:t>.</w:t>
      </w:r>
      <w:r>
        <w:rPr>
          <w:rFonts w:ascii="Calibri" w:hAnsi="Calibri"/>
          <w:color w:val="000000"/>
          <w:sz w:val="24"/>
        </w:rPr>
        <w:t xml:space="preserve"> Through DNA replication, this code is meticulously copied, ensuring the faithful transmission of genetic information from generation to generation</w:t>
      </w:r>
      <w:r w:rsidR="0060617B">
        <w:rPr>
          <w:rFonts w:ascii="Calibri" w:hAnsi="Calibri"/>
          <w:color w:val="000000"/>
          <w:sz w:val="24"/>
        </w:rPr>
        <w:t>.</w:t>
      </w:r>
      <w:r>
        <w:rPr>
          <w:rFonts w:ascii="Calibri" w:hAnsi="Calibri"/>
          <w:color w:val="000000"/>
          <w:sz w:val="24"/>
        </w:rPr>
        <w:t xml:space="preserve"> We uncover the significance of mutations, random changes in DNA, and explore their role in evolution, the driving force behind the astounding diversity of life on Earth</w:t>
      </w:r>
      <w:r w:rsidR="0060617B">
        <w:rPr>
          <w:rFonts w:ascii="Calibri" w:hAnsi="Calibri"/>
          <w:color w:val="000000"/>
          <w:sz w:val="24"/>
        </w:rPr>
        <w:t>.</w:t>
      </w:r>
      <w:r>
        <w:rPr>
          <w:rFonts w:ascii="Calibri" w:hAnsi="Calibri"/>
          <w:color w:val="000000"/>
          <w:sz w:val="24"/>
        </w:rPr>
        <w:br/>
      </w:r>
      <w:r>
        <w:rPr>
          <w:rFonts w:ascii="Calibri" w:hAnsi="Calibri"/>
          <w:color w:val="000000"/>
          <w:sz w:val="24"/>
        </w:rPr>
        <w:br/>
        <w:t>In the third chapter, we traverse the breathtaking panorama of ecosystems, intricate networks of living organisms interacting with their physical environment</w:t>
      </w:r>
      <w:r w:rsidR="0060617B">
        <w:rPr>
          <w:rFonts w:ascii="Calibri" w:hAnsi="Calibri"/>
          <w:color w:val="000000"/>
          <w:sz w:val="24"/>
        </w:rPr>
        <w:t>.</w:t>
      </w:r>
      <w:r>
        <w:rPr>
          <w:rFonts w:ascii="Calibri" w:hAnsi="Calibri"/>
          <w:color w:val="000000"/>
          <w:sz w:val="24"/>
        </w:rPr>
        <w:t xml:space="preserve"> Food chains and food webs reveal the delicate balance of predator-prey relationships, while ecological cycles, such as the carbon cycle, highlight the interconnectedness of life on Earth</w:t>
      </w:r>
      <w:r w:rsidR="0060617B">
        <w:rPr>
          <w:rFonts w:ascii="Calibri" w:hAnsi="Calibri"/>
          <w:color w:val="000000"/>
          <w:sz w:val="24"/>
        </w:rPr>
        <w:t>.</w:t>
      </w:r>
      <w:r>
        <w:rPr>
          <w:rFonts w:ascii="Calibri" w:hAnsi="Calibri"/>
          <w:color w:val="000000"/>
          <w:sz w:val="24"/>
        </w:rPr>
        <w:t xml:space="preserve"> We delve into the pressing issue of biodiversity loss, understanding its profound implications for human well-being and exploring conservation strategies aimed at safeguarding our precious planet's ecological heritage</w:t>
      </w:r>
      <w:r w:rsidR="0060617B">
        <w:rPr>
          <w:rFonts w:ascii="Calibri" w:hAnsi="Calibri"/>
          <w:color w:val="000000"/>
          <w:sz w:val="24"/>
        </w:rPr>
        <w:t>.</w:t>
      </w:r>
    </w:p>
    <w:p w:rsidR="00BB662A" w:rsidRDefault="00C03FB9">
      <w:r>
        <w:rPr>
          <w:rFonts w:ascii="Calibri" w:hAnsi="Calibri"/>
          <w:color w:val="000000"/>
          <w:sz w:val="28"/>
        </w:rPr>
        <w:t>Summary</w:t>
      </w:r>
    </w:p>
    <w:p w:rsidR="00BB662A" w:rsidRDefault="00C03FB9">
      <w:r>
        <w:rPr>
          <w:rFonts w:ascii="Calibri" w:hAnsi="Calibri"/>
          <w:color w:val="000000"/>
        </w:rPr>
        <w:lastRenderedPageBreak/>
        <w:t>Our odyssey into the realm of biology illuminated the astonishing intricacies of life on Earth</w:t>
      </w:r>
      <w:r w:rsidR="0060617B">
        <w:rPr>
          <w:rFonts w:ascii="Calibri" w:hAnsi="Calibri"/>
          <w:color w:val="000000"/>
        </w:rPr>
        <w:t>.</w:t>
      </w:r>
      <w:r>
        <w:rPr>
          <w:rFonts w:ascii="Calibri" w:hAnsi="Calibri"/>
          <w:color w:val="000000"/>
        </w:rPr>
        <w:t xml:space="preserve"> From the fundamental units of cells to the grand tapestry of ecosystems, biology unveils the beautiful complexity that underpins the living world</w:t>
      </w:r>
      <w:r w:rsidR="0060617B">
        <w:rPr>
          <w:rFonts w:ascii="Calibri" w:hAnsi="Calibri"/>
          <w:color w:val="000000"/>
        </w:rPr>
        <w:t>.</w:t>
      </w:r>
      <w:r>
        <w:rPr>
          <w:rFonts w:ascii="Calibri" w:hAnsi="Calibri"/>
          <w:color w:val="000000"/>
        </w:rPr>
        <w:t xml:space="preserve"> Through the lens of cellular biology, genetics, and ecology, we gained invaluable insights into how life functions, evolves, and interacts with its surroundings</w:t>
      </w:r>
      <w:r w:rsidR="0060617B">
        <w:rPr>
          <w:rFonts w:ascii="Calibri" w:hAnsi="Calibri"/>
          <w:color w:val="000000"/>
        </w:rPr>
        <w:t>.</w:t>
      </w:r>
      <w:r>
        <w:rPr>
          <w:rFonts w:ascii="Calibri" w:hAnsi="Calibri"/>
          <w:color w:val="000000"/>
        </w:rPr>
        <w:t xml:space="preserve"> This journey imparted a profound appreciation for the wonders of biology, inspiring us to cherish and protect the delicate balance of life on our remarkable planet</w:t>
      </w:r>
      <w:r w:rsidR="0060617B">
        <w:rPr>
          <w:rFonts w:ascii="Calibri" w:hAnsi="Calibri"/>
          <w:color w:val="000000"/>
        </w:rPr>
        <w:t>.</w:t>
      </w:r>
    </w:p>
    <w:p w:rsidR="00BB662A" w:rsidRDefault="00BB662A"/>
    <w:sectPr w:rsidR="00BB66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3258323">
    <w:abstractNumId w:val="8"/>
  </w:num>
  <w:num w:numId="2" w16cid:durableId="918488379">
    <w:abstractNumId w:val="6"/>
  </w:num>
  <w:num w:numId="3" w16cid:durableId="1383363580">
    <w:abstractNumId w:val="5"/>
  </w:num>
  <w:num w:numId="4" w16cid:durableId="680472284">
    <w:abstractNumId w:val="4"/>
  </w:num>
  <w:num w:numId="5" w16cid:durableId="377360387">
    <w:abstractNumId w:val="7"/>
  </w:num>
  <w:num w:numId="6" w16cid:durableId="1884170531">
    <w:abstractNumId w:val="3"/>
  </w:num>
  <w:num w:numId="7" w16cid:durableId="1824351956">
    <w:abstractNumId w:val="2"/>
  </w:num>
  <w:num w:numId="8" w16cid:durableId="4748547">
    <w:abstractNumId w:val="1"/>
  </w:num>
  <w:num w:numId="9" w16cid:durableId="1952665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617B"/>
    <w:rsid w:val="00AA1D8D"/>
    <w:rsid w:val="00B47730"/>
    <w:rsid w:val="00BB662A"/>
    <w:rsid w:val="00C03FB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2024-01-15T18:13:00Z</dcterms:modified>
  <cp:category/>
</cp:coreProperties>
</file>