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398" w:rsidRDefault="004739F7">
      <w:pPr>
        <w:jc w:val="center"/>
      </w:pPr>
      <w:r>
        <w:rPr>
          <w:rFonts w:ascii="Calibri" w:hAnsi="Calibri"/>
          <w:color w:val="000000"/>
          <w:sz w:val="44"/>
        </w:rPr>
        <w:t>Chemistry: Unlocking the Secrets of Matter</w:t>
      </w:r>
    </w:p>
    <w:p w:rsidR="00C23398" w:rsidRDefault="004739F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E1F8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Anderson</w:t>
      </w:r>
    </w:p>
    <w:p w:rsidR="00C23398" w:rsidRDefault="004739F7">
      <w:pPr>
        <w:jc w:val="center"/>
      </w:pPr>
      <w:r>
        <w:rPr>
          <w:rFonts w:ascii="Calibri" w:hAnsi="Calibri"/>
          <w:color w:val="000000"/>
          <w:sz w:val="32"/>
        </w:rPr>
        <w:t>anderson</w:t>
      </w:r>
      <w:r w:rsidR="005E1F8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emily@highschool</w:t>
      </w:r>
      <w:r w:rsidR="005E1F8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23398" w:rsidRDefault="00C23398"/>
    <w:p w:rsidR="00C23398" w:rsidRDefault="004739F7">
      <w:r>
        <w:rPr>
          <w:rFonts w:ascii="Calibri" w:hAnsi="Calibri"/>
          <w:color w:val="000000"/>
          <w:sz w:val="24"/>
        </w:rPr>
        <w:t>Chemistry, an intriguing field of science, offers a profound understanding of the materials around us</w:t>
      </w:r>
      <w:r w:rsidR="005E1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complexities of atoms and molecules to the transformations they undergo, chemistry unveils the hidden realm of matter</w:t>
      </w:r>
      <w:r w:rsidR="005E1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chemistry enables us to unravel the intricate dance of chemical reactions, discovering the principles that govern interactions between substances</w:t>
      </w:r>
      <w:r w:rsidR="005E1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this fascinating subject, we embark on a journey that holds the key to unlocking the secrets of our material world, revealing mysteries that have intrigued scientists and scholars for centuries</w:t>
      </w:r>
      <w:r w:rsidR="005E1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chemistry, we explore the fundamental building blocks of matter: the atoms and their constituents--protons, neutrons, and electrons</w:t>
      </w:r>
      <w:r w:rsidR="005E1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how they combine through chemical bonds to form diverse compounds, possessing unique structures and properties that determine their behavior</w:t>
      </w:r>
      <w:r w:rsidR="005E1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experimentation, we unravel the intricacies of chemical reactions, identifying patterns and principles that govern the interactions and transformations of substances</w:t>
      </w:r>
      <w:r w:rsidR="005E1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pursuit grants us the ability to understand, predict, and harness chemical processes, unlocking the potential for transformative technologies and solutions</w:t>
      </w:r>
      <w:r w:rsidR="005E1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chemistry plays a pivotal role in various aspects of our lives, intertwining with biology, medicine, and materials science</w:t>
      </w:r>
      <w:r w:rsidR="005E1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comprehending the molecular mechanisms underlying biological processes, we can develop innovative drugs and therapies to combat diseases, unlocking new pathways for healing and enhancing human health</w:t>
      </w:r>
      <w:r w:rsidR="005E1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empowers us to delve into the world of materials, unlocking the secrets of their behavior and characteristics</w:t>
      </w:r>
      <w:r w:rsidR="005E1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manipulating atoms and molecules, we can tailor materials with novel properties, ranging from lightweight and durable structures to revolutionary energy-efficient systems</w:t>
      </w:r>
      <w:r w:rsidR="005E1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chemistry extends far beyond the shelves of a laboratory; it permeates our daily lives, influencing our interactions with food, energy sources, and even personal care products</w:t>
      </w:r>
      <w:r w:rsidR="005E1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empowers us to solve global challenges, address sustainability concerns, and strive towards a greener future</w:t>
      </w:r>
      <w:r w:rsidR="005E1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chemistry of elements and compounds, we can harness the Earth's resources responsibly, finding sustainable alternatives to traditional energy sources and developing eco-friendly materials</w:t>
      </w:r>
      <w:r w:rsidR="005E1F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a beacon of hope, illuminating the path towards reducing our ecological footprint and coexisting harmoniously with our environment</w:t>
      </w:r>
      <w:r w:rsidR="005E1F84">
        <w:rPr>
          <w:rFonts w:ascii="Calibri" w:hAnsi="Calibri"/>
          <w:color w:val="000000"/>
          <w:sz w:val="24"/>
        </w:rPr>
        <w:t>.</w:t>
      </w:r>
    </w:p>
    <w:p w:rsidR="00C23398" w:rsidRDefault="004739F7">
      <w:r>
        <w:rPr>
          <w:rFonts w:ascii="Calibri" w:hAnsi="Calibri"/>
          <w:color w:val="000000"/>
          <w:sz w:val="28"/>
        </w:rPr>
        <w:t>Summary</w:t>
      </w:r>
    </w:p>
    <w:p w:rsidR="00C23398" w:rsidRDefault="004739F7">
      <w:r>
        <w:rPr>
          <w:rFonts w:ascii="Calibri" w:hAnsi="Calibri"/>
          <w:color w:val="000000"/>
        </w:rPr>
        <w:t>In conclusion, chemistry stands as a captivating field that uncovers the secrets of matter and its transformations</w:t>
      </w:r>
      <w:r w:rsidR="005E1F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atoms, molecules, and chemical reactions, we delve into the intricacies of the material world, expanding our understanding of fundamental principles that govern substance interactions</w:t>
      </w:r>
      <w:r w:rsidR="005E1F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touches upon various aspects of life, including medicine, materials science, and sustainable practices, unlocking unprecedented opportunities for innovation and progress</w:t>
      </w:r>
      <w:r w:rsidR="005E1F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chemistry, we pave the way for a brighter future where scientific discoveries drive advancements and solutions to societal challenges</w:t>
      </w:r>
      <w:r w:rsidR="005E1F84">
        <w:rPr>
          <w:rFonts w:ascii="Calibri" w:hAnsi="Calibri"/>
          <w:color w:val="000000"/>
        </w:rPr>
        <w:t>.</w:t>
      </w:r>
    </w:p>
    <w:p w:rsidR="00C23398" w:rsidRDefault="00C23398"/>
    <w:sectPr w:rsidR="00C233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28065">
    <w:abstractNumId w:val="8"/>
  </w:num>
  <w:num w:numId="2" w16cid:durableId="1980107886">
    <w:abstractNumId w:val="6"/>
  </w:num>
  <w:num w:numId="3" w16cid:durableId="818232289">
    <w:abstractNumId w:val="5"/>
  </w:num>
  <w:num w:numId="4" w16cid:durableId="511577274">
    <w:abstractNumId w:val="4"/>
  </w:num>
  <w:num w:numId="5" w16cid:durableId="87580364">
    <w:abstractNumId w:val="7"/>
  </w:num>
  <w:num w:numId="6" w16cid:durableId="232857055">
    <w:abstractNumId w:val="3"/>
  </w:num>
  <w:num w:numId="7" w16cid:durableId="1199126705">
    <w:abstractNumId w:val="2"/>
  </w:num>
  <w:num w:numId="8" w16cid:durableId="588344200">
    <w:abstractNumId w:val="1"/>
  </w:num>
  <w:num w:numId="9" w16cid:durableId="196222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9F7"/>
    <w:rsid w:val="005E1F84"/>
    <w:rsid w:val="00AA1D8D"/>
    <w:rsid w:val="00B47730"/>
    <w:rsid w:val="00C2339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