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F0E" w:rsidRDefault="000D1E1A">
      <w:pPr>
        <w:jc w:val="center"/>
      </w:pPr>
      <w:r>
        <w:rPr>
          <w:rFonts w:ascii="Calibri" w:hAnsi="Calibri"/>
          <w:color w:val="000000"/>
          <w:sz w:val="44"/>
        </w:rPr>
        <w:t>Government: The Foundation of Societal Harmony</w:t>
      </w:r>
    </w:p>
    <w:p w:rsidR="00195F0E" w:rsidRDefault="000D1E1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Jacqueline Rose</w:t>
      </w:r>
    </w:p>
    <w:p w:rsidR="00195F0E" w:rsidRDefault="000D1E1A">
      <w:pPr>
        <w:jc w:val="center"/>
      </w:pPr>
      <w:r>
        <w:rPr>
          <w:rFonts w:ascii="Calibri" w:hAnsi="Calibri"/>
          <w:color w:val="000000"/>
          <w:sz w:val="32"/>
        </w:rPr>
        <w:t>jacqueline</w:t>
      </w:r>
      <w:r w:rsidR="00BB7C2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rose@school</w:t>
      </w:r>
      <w:r w:rsidR="00BB7C2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95F0E" w:rsidRDefault="00195F0E"/>
    <w:p w:rsidR="00195F0E" w:rsidRDefault="000D1E1A">
      <w:r>
        <w:rPr>
          <w:rFonts w:ascii="Calibri" w:hAnsi="Calibri"/>
          <w:color w:val="000000"/>
          <w:sz w:val="24"/>
        </w:rPr>
        <w:t>1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Government: A Complex Tapestry of Society:</w:t>
      </w:r>
      <w:r>
        <w:rPr>
          <w:rFonts w:ascii="Calibri" w:hAnsi="Calibri"/>
          <w:color w:val="000000"/>
          <w:sz w:val="24"/>
        </w:rPr>
        <w:br/>
        <w:t>Government stands as an intricate symphony of human interaction, shaping the tapestry of communities and nations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establishes rules, guides policies, and provides a framework for citizens to navigate their lives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complex system encompasses diverse realms: the administration of justice, the allocation of resources, and the safeguarding of individual rights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Symphony of Structural Components:</w:t>
      </w:r>
      <w:r>
        <w:rPr>
          <w:rFonts w:ascii="Calibri" w:hAnsi="Calibri"/>
          <w:color w:val="000000"/>
          <w:sz w:val="24"/>
        </w:rPr>
        <w:br/>
        <w:t>Government's structure resembles a symphony composed of various instruments, each contributing its unique melody to the harmony of the whole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executive, legislative, and judicial branches, like instruments in an orchestra, execute, enact, and interpret laws respectively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branch serves its purpose, ensuring balance and checks within the system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Dance of Power and Accountability:</w:t>
      </w:r>
      <w:r>
        <w:rPr>
          <w:rFonts w:ascii="Calibri" w:hAnsi="Calibri"/>
          <w:color w:val="000000"/>
          <w:sz w:val="24"/>
        </w:rPr>
        <w:br/>
        <w:t>Power, an inherent aspect of government, resembles a quantum dance of influence and responsibility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currency used to establish order, promote welfare, and protect citizens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this power must be held accountable, bound by laws and institutions that prevent its misuse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BB7C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Comprehending this dance of power and accountability is akin to deciphering the mysteries of a cosmic ballet, appreciating the delicate balance between authority and responsibility</w:t>
      </w:r>
      <w:r w:rsidR="00BB7C21">
        <w:rPr>
          <w:rFonts w:ascii="Calibri" w:hAnsi="Calibri"/>
          <w:color w:val="000000"/>
          <w:sz w:val="24"/>
        </w:rPr>
        <w:t>.</w:t>
      </w:r>
    </w:p>
    <w:p w:rsidR="00195F0E" w:rsidRDefault="000D1E1A">
      <w:r>
        <w:rPr>
          <w:rFonts w:ascii="Calibri" w:hAnsi="Calibri"/>
          <w:color w:val="000000"/>
          <w:sz w:val="28"/>
        </w:rPr>
        <w:t>Summary</w:t>
      </w:r>
    </w:p>
    <w:p w:rsidR="00195F0E" w:rsidRDefault="000D1E1A">
      <w:r>
        <w:rPr>
          <w:rFonts w:ascii="Calibri" w:hAnsi="Calibri"/>
          <w:color w:val="000000"/>
        </w:rPr>
        <w:lastRenderedPageBreak/>
        <w:t>The essay delves into the intriguing world of government, unveiling its complexity and multifaceted nature</w:t>
      </w:r>
      <w:r w:rsidR="00BB7C2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portrays government as a symphony of components, highlighting the interplay between branches and the dance of power and accountability</w:t>
      </w:r>
      <w:r w:rsidR="00BB7C2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government's intricacies is likened to unravelling an enigma, revealing the delicate balance that underpins societal harmony</w:t>
      </w:r>
      <w:r w:rsidR="00BB7C21">
        <w:rPr>
          <w:rFonts w:ascii="Calibri" w:hAnsi="Calibri"/>
          <w:color w:val="000000"/>
        </w:rPr>
        <w:t>.</w:t>
      </w:r>
    </w:p>
    <w:p w:rsidR="00195F0E" w:rsidRDefault="00195F0E"/>
    <w:sectPr w:rsidR="00195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057633">
    <w:abstractNumId w:val="8"/>
  </w:num>
  <w:num w:numId="2" w16cid:durableId="584151710">
    <w:abstractNumId w:val="6"/>
  </w:num>
  <w:num w:numId="3" w16cid:durableId="614755787">
    <w:abstractNumId w:val="5"/>
  </w:num>
  <w:num w:numId="4" w16cid:durableId="2057463404">
    <w:abstractNumId w:val="4"/>
  </w:num>
  <w:num w:numId="5" w16cid:durableId="356202464">
    <w:abstractNumId w:val="7"/>
  </w:num>
  <w:num w:numId="6" w16cid:durableId="1200388581">
    <w:abstractNumId w:val="3"/>
  </w:num>
  <w:num w:numId="7" w16cid:durableId="1037850649">
    <w:abstractNumId w:val="2"/>
  </w:num>
  <w:num w:numId="8" w16cid:durableId="236984736">
    <w:abstractNumId w:val="1"/>
  </w:num>
  <w:num w:numId="9" w16cid:durableId="31942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E1A"/>
    <w:rsid w:val="0015074B"/>
    <w:rsid w:val="00195F0E"/>
    <w:rsid w:val="0029639D"/>
    <w:rsid w:val="00326F90"/>
    <w:rsid w:val="00AA1D8D"/>
    <w:rsid w:val="00B47730"/>
    <w:rsid w:val="00BB7C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