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E4E" w:rsidRDefault="00A23949">
      <w:pPr>
        <w:jc w:val="center"/>
      </w:pPr>
      <w:r>
        <w:rPr>
          <w:sz w:val="44"/>
        </w:rPr>
        <w:t>The Intricate Workings of Cells: A Journey into Biology</w:t>
      </w:r>
    </w:p>
    <w:p w:rsidR="000C7E4E" w:rsidRDefault="00A23949">
      <w:pPr>
        <w:jc w:val="center"/>
      </w:pPr>
      <w:r>
        <w:rPr>
          <w:sz w:val="36"/>
        </w:rPr>
        <w:t>Dr</w:t>
      </w:r>
      <w:r w:rsidR="006532DF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6532DF">
        <w:rPr>
          <w:sz w:val="32"/>
        </w:rPr>
        <w:t>.</w:t>
      </w:r>
      <w:r>
        <w:rPr>
          <w:sz w:val="32"/>
        </w:rPr>
        <w:t>leclerc@schooldistrict</w:t>
      </w:r>
      <w:r w:rsidR="006532DF">
        <w:rPr>
          <w:sz w:val="32"/>
        </w:rPr>
        <w:t>.</w:t>
      </w:r>
      <w:r>
        <w:rPr>
          <w:sz w:val="32"/>
        </w:rPr>
        <w:t>edu</w:t>
      </w:r>
    </w:p>
    <w:p w:rsidR="000C7E4E" w:rsidRDefault="00A23949">
      <w:r>
        <w:rPr>
          <w:sz w:val="24"/>
        </w:rPr>
        <w:t>Biology, the study of life, stands as a captivating field</w:t>
      </w:r>
      <w:r w:rsidR="006532DF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6532DF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6532DF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6532DF">
        <w:rPr>
          <w:sz w:val="24"/>
        </w:rPr>
        <w:t>.</w:t>
      </w:r>
    </w:p>
    <w:p w:rsidR="000C7E4E" w:rsidRDefault="00A23949">
      <w:r>
        <w:rPr>
          <w:sz w:val="24"/>
        </w:rPr>
        <w:t>Cells, the smallest units capable of independent life, present a fascinating microcosm of complexity</w:t>
      </w:r>
      <w:r w:rsidR="006532DF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6532DF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6532DF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6532DF">
        <w:rPr>
          <w:sz w:val="24"/>
        </w:rPr>
        <w:t>.</w:t>
      </w:r>
    </w:p>
    <w:p w:rsidR="000C7E4E" w:rsidRDefault="00A23949">
      <w:r>
        <w:rPr>
          <w:sz w:val="24"/>
        </w:rPr>
        <w:t>Furthermore, the study of cells provides a foundation for understanding the complexities of living organisms</w:t>
      </w:r>
      <w:r w:rsidR="006532DF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6532DF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6532DF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6532DF">
        <w:rPr>
          <w:sz w:val="24"/>
        </w:rPr>
        <w:t>.</w:t>
      </w:r>
    </w:p>
    <w:p w:rsidR="000C7E4E" w:rsidRDefault="00A23949">
      <w:r>
        <w:rPr>
          <w:sz w:val="24"/>
        </w:rPr>
        <w:t>Body:</w:t>
      </w:r>
    </w:p>
    <w:p w:rsidR="000C7E4E" w:rsidRDefault="00A23949">
      <w:r>
        <w:rPr>
          <w:sz w:val="24"/>
        </w:rPr>
        <w:t>Cells display a remarkable diversity, ranging from simple prokaryotes to complex eukaryotes</w:t>
      </w:r>
      <w:r w:rsidR="006532DF">
        <w:rPr>
          <w:sz w:val="24"/>
        </w:rPr>
        <w:t>.</w:t>
      </w:r>
      <w:r>
        <w:rPr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6532DF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</w:t>
      </w:r>
      <w:r>
        <w:rPr>
          <w:sz w:val="24"/>
        </w:rPr>
        <w:lastRenderedPageBreak/>
        <w:t>organization of multicellular organisms</w:t>
      </w:r>
      <w:r w:rsidR="006532DF">
        <w:rPr>
          <w:sz w:val="24"/>
        </w:rPr>
        <w:t>.</w:t>
      </w:r>
      <w:r>
        <w:rPr>
          <w:sz w:val="24"/>
        </w:rPr>
        <w:t xml:space="preserve"> Epithelial cells protect the body's surfaces, muscle cells contract to enable movement, and nerve cells transmit electrical impulses</w:t>
      </w:r>
      <w:r w:rsidR="006532DF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6532DF">
        <w:rPr>
          <w:sz w:val="24"/>
        </w:rPr>
        <w:t>.</w:t>
      </w:r>
    </w:p>
    <w:p w:rsidR="000C7E4E" w:rsidRDefault="00A23949">
      <w:r>
        <w:rPr>
          <w:sz w:val="24"/>
        </w:rPr>
        <w:t>The processes occurring within cells are equally diverse</w:t>
      </w:r>
      <w:r w:rsidR="006532DF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6532DF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releases energy stored in food molecules</w:t>
      </w:r>
      <w:r w:rsidR="006532DF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6532DF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6532DF">
        <w:rPr>
          <w:sz w:val="24"/>
        </w:rPr>
        <w:t>.</w:t>
      </w:r>
    </w:p>
    <w:p w:rsidR="000C7E4E" w:rsidRDefault="00A23949">
      <w:r>
        <w:rPr>
          <w:sz w:val="24"/>
        </w:rPr>
        <w:t>Cells communicate with each other through a variety of mechanisms, including chemical signals, electrical impulses, and direct physical contact</w:t>
      </w:r>
      <w:r w:rsidR="006532DF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6532DF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6532DF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6532DF">
        <w:rPr>
          <w:sz w:val="24"/>
        </w:rPr>
        <w:t>.</w:t>
      </w:r>
    </w:p>
    <w:p w:rsidR="000C7E4E" w:rsidRDefault="000C7E4E"/>
    <w:p w:rsidR="000C7E4E" w:rsidRDefault="00A23949">
      <w:r>
        <w:rPr>
          <w:sz w:val="28"/>
        </w:rPr>
        <w:t>Summary</w:t>
      </w:r>
    </w:p>
    <w:p w:rsidR="000C7E4E" w:rsidRDefault="00A23949">
      <w:r>
        <w:t>Biology, the study of life, offers a profound understanding of the intricate workings of cells, the fundamental building blocks of living organisms</w:t>
      </w:r>
      <w:r w:rsidR="006532DF">
        <w:t>.</w:t>
      </w:r>
      <w:r>
        <w:t xml:space="preserve"> From the diversity of cells to the processes occurring within them, the field of biology unveils the secrets of life's fundamental processes</w:t>
      </w:r>
      <w:r w:rsidR="006532DF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6532DF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6532DF">
        <w:t>.</w:t>
      </w:r>
    </w:p>
    <w:sectPr w:rsidR="000C7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645">
    <w:abstractNumId w:val="8"/>
  </w:num>
  <w:num w:numId="2" w16cid:durableId="1120144218">
    <w:abstractNumId w:val="6"/>
  </w:num>
  <w:num w:numId="3" w16cid:durableId="332993344">
    <w:abstractNumId w:val="5"/>
  </w:num>
  <w:num w:numId="4" w16cid:durableId="1465274842">
    <w:abstractNumId w:val="4"/>
  </w:num>
  <w:num w:numId="5" w16cid:durableId="499273027">
    <w:abstractNumId w:val="7"/>
  </w:num>
  <w:num w:numId="6" w16cid:durableId="198202209">
    <w:abstractNumId w:val="3"/>
  </w:num>
  <w:num w:numId="7" w16cid:durableId="2061662254">
    <w:abstractNumId w:val="2"/>
  </w:num>
  <w:num w:numId="8" w16cid:durableId="257063351">
    <w:abstractNumId w:val="1"/>
  </w:num>
  <w:num w:numId="9" w16cid:durableId="203083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E4E"/>
    <w:rsid w:val="0015074B"/>
    <w:rsid w:val="0029639D"/>
    <w:rsid w:val="00326F90"/>
    <w:rsid w:val="006532DF"/>
    <w:rsid w:val="00A239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2024-02-11T17:26:00Z</dcterms:modified>
  <cp:category/>
</cp:coreProperties>
</file>