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14D7" w:rsidRDefault="00874C08">
      <w:pPr>
        <w:jc w:val="center"/>
      </w:pPr>
      <w:r>
        <w:rPr>
          <w:sz w:val="44"/>
        </w:rPr>
        <w:t>The Symphony of Democracy: Understanding the Intricacies of Governance</w:t>
      </w:r>
    </w:p>
    <w:p w:rsidR="004E14D7" w:rsidRDefault="00874C08">
      <w:pPr>
        <w:jc w:val="center"/>
      </w:pPr>
      <w:r>
        <w:rPr>
          <w:sz w:val="36"/>
        </w:rPr>
        <w:t>Eleanor Stevens</w:t>
      </w:r>
      <w:r>
        <w:br/>
      </w:r>
      <w:r>
        <w:rPr>
          <w:sz w:val="32"/>
        </w:rPr>
        <w:t>estevens@brightonacademy</w:t>
      </w:r>
      <w:r w:rsidR="009A7AE8">
        <w:rPr>
          <w:sz w:val="32"/>
        </w:rPr>
        <w:t>.</w:t>
      </w:r>
      <w:r>
        <w:rPr>
          <w:sz w:val="32"/>
        </w:rPr>
        <w:t>edu</w:t>
      </w:r>
    </w:p>
    <w:p w:rsidR="004E14D7" w:rsidRDefault="00874C08">
      <w:r>
        <w:rPr>
          <w:sz w:val="24"/>
        </w:rPr>
        <w:t>To comprehend the symphony of Western democracy is to embark on a journey through time, traversing centuries of struggle, enlightenment, and innovation</w:t>
      </w:r>
      <w:r w:rsidR="009A7AE8">
        <w:rPr>
          <w:sz w:val="24"/>
        </w:rPr>
        <w:t>.</w:t>
      </w:r>
      <w:r>
        <w:rPr>
          <w:sz w:val="24"/>
        </w:rPr>
        <w:t xml:space="preserve"> At its core lies a profound belief in the power of collective decision-making, the cornerstone upon which nations are built and governed</w:t>
      </w:r>
      <w:r w:rsidR="009A7AE8">
        <w:rPr>
          <w:sz w:val="24"/>
        </w:rPr>
        <w:t>.</w:t>
      </w:r>
      <w:r>
        <w:rPr>
          <w:sz w:val="24"/>
        </w:rPr>
        <w:t xml:space="preserve"> It is a system that harmonizes the voices of citizens, weaving their aspirations into a tapestry of common purpose</w:t>
      </w:r>
      <w:r w:rsidR="009A7AE8">
        <w:rPr>
          <w:sz w:val="24"/>
        </w:rPr>
        <w:t>.</w:t>
      </w:r>
      <w:r>
        <w:rPr>
          <w:sz w:val="24"/>
        </w:rPr>
        <w:t xml:space="preserve"> In this intricate symphony, each component, from the smallest town council to the highest echelons of government, plays a vital role, its notes blending together to form a cohesive melody of governance</w:t>
      </w:r>
      <w:r w:rsidR="009A7AE8">
        <w:rPr>
          <w:sz w:val="24"/>
        </w:rPr>
        <w:t>.</w:t>
      </w:r>
    </w:p>
    <w:p w:rsidR="004E14D7" w:rsidRDefault="00874C08">
      <w:r>
        <w:rPr>
          <w:sz w:val="24"/>
        </w:rPr>
        <w:t>In this concert of governance, the separation of powers is a fundamental principle, ensuring that the melody of democracy remains pure and uncorrupted</w:t>
      </w:r>
      <w:r w:rsidR="009A7AE8">
        <w:rPr>
          <w:sz w:val="24"/>
        </w:rPr>
        <w:t>.</w:t>
      </w:r>
      <w:r>
        <w:rPr>
          <w:sz w:val="24"/>
        </w:rPr>
        <w:t xml:space="preserve"> This delicate balance allocates authority among different branches of government, preventing the concentration of power in any single entity</w:t>
      </w:r>
      <w:r w:rsidR="009A7AE8">
        <w:rPr>
          <w:sz w:val="24"/>
        </w:rPr>
        <w:t>.</w:t>
      </w:r>
      <w:r>
        <w:rPr>
          <w:sz w:val="24"/>
        </w:rPr>
        <w:t xml:space="preserve"> Legislators, entrusted with the crafting of laws, provide the framework for societal harmony</w:t>
      </w:r>
      <w:r w:rsidR="009A7AE8">
        <w:rPr>
          <w:sz w:val="24"/>
        </w:rPr>
        <w:t>.</w:t>
      </w:r>
      <w:r>
        <w:rPr>
          <w:sz w:val="24"/>
        </w:rPr>
        <w:t xml:space="preserve"> The executive branch, a conductor of these laws, transforms aspirations into tangible actions, while the judiciary, guardians of justice, interprets the laws and adjudicates disputes</w:t>
      </w:r>
      <w:r w:rsidR="009A7AE8">
        <w:rPr>
          <w:sz w:val="24"/>
        </w:rPr>
        <w:t>.</w:t>
      </w:r>
      <w:r>
        <w:rPr>
          <w:sz w:val="24"/>
        </w:rPr>
        <w:t xml:space="preserve"> Through this separation of powers, a chorus of checks and balances emerges, ensuring that no single voice dominates the symphony</w:t>
      </w:r>
      <w:r w:rsidR="009A7AE8">
        <w:rPr>
          <w:sz w:val="24"/>
        </w:rPr>
        <w:t>.</w:t>
      </w:r>
    </w:p>
    <w:p w:rsidR="004E14D7" w:rsidRDefault="00874C08">
      <w:r>
        <w:rPr>
          <w:sz w:val="24"/>
        </w:rPr>
        <w:t>The concept of individual liberty, a pillar upon which democracy rests, reverberates throughout the symphony</w:t>
      </w:r>
      <w:r w:rsidR="009A7AE8">
        <w:rPr>
          <w:sz w:val="24"/>
        </w:rPr>
        <w:t>.</w:t>
      </w:r>
      <w:r>
        <w:rPr>
          <w:sz w:val="24"/>
        </w:rPr>
        <w:t xml:space="preserve"> It grants each citizen a unique voice, empowering them to choose their path and pursue their dreams</w:t>
      </w:r>
      <w:r w:rsidR="009A7AE8">
        <w:rPr>
          <w:sz w:val="24"/>
        </w:rPr>
        <w:t>.</w:t>
      </w:r>
      <w:r>
        <w:rPr>
          <w:sz w:val="24"/>
        </w:rPr>
        <w:t xml:space="preserve"> This freedom of expression, an essential chord in the composition, allows citizens to engage in open dialogue, to challenge the status quo, and to shape their destiny</w:t>
      </w:r>
      <w:r w:rsidR="009A7AE8">
        <w:rPr>
          <w:sz w:val="24"/>
        </w:rPr>
        <w:t>.</w:t>
      </w:r>
      <w:r>
        <w:rPr>
          <w:sz w:val="24"/>
        </w:rPr>
        <w:t xml:space="preserve"> Democracy thrives on the diversity of voices, the fusion of ideas that sparks innovation and progress</w:t>
      </w:r>
      <w:r w:rsidR="009A7AE8">
        <w:rPr>
          <w:sz w:val="24"/>
        </w:rPr>
        <w:t>.</w:t>
      </w:r>
      <w:r>
        <w:rPr>
          <w:sz w:val="24"/>
        </w:rPr>
        <w:t xml:space="preserve"> In this chorus of liberties, the rights to assembly, association, and participation empower </w:t>
      </w:r>
      <w:r>
        <w:rPr>
          <w:sz w:val="24"/>
        </w:rPr>
        <w:lastRenderedPageBreak/>
        <w:t>citizens to be active participants in the democratic process, ensuring they are not mere spectators, but conductors of their own collective destiny</w:t>
      </w:r>
      <w:r w:rsidR="009A7AE8">
        <w:rPr>
          <w:sz w:val="24"/>
        </w:rPr>
        <w:t>.</w:t>
      </w:r>
    </w:p>
    <w:p w:rsidR="004E14D7" w:rsidRDefault="004E14D7"/>
    <w:p w:rsidR="004E14D7" w:rsidRDefault="00874C08">
      <w:r>
        <w:rPr>
          <w:sz w:val="28"/>
        </w:rPr>
        <w:t>Summary</w:t>
      </w:r>
    </w:p>
    <w:p w:rsidR="004E14D7" w:rsidRDefault="00874C08">
      <w:r>
        <w:t>The symphony of Western democracy is a testament to the enduring human spirit, a triumph of collective will over individual ambition</w:t>
      </w:r>
      <w:r w:rsidR="009A7AE8">
        <w:t>.</w:t>
      </w:r>
      <w:r>
        <w:t xml:space="preserve"> It is a system of governance founded upon the belief in the power of collective decision-making, separation of powers, and individual liberty</w:t>
      </w:r>
      <w:r w:rsidR="009A7AE8">
        <w:t>.</w:t>
      </w:r>
      <w:r>
        <w:t xml:space="preserve"> The intricate interplay of these elements produces a harmonious melody of governance, where citizens are not only governed but empowered to govern themselves</w:t>
      </w:r>
      <w:r w:rsidR="009A7AE8">
        <w:t>.</w:t>
      </w:r>
    </w:p>
    <w:sectPr w:rsidR="004E14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4524626">
    <w:abstractNumId w:val="8"/>
  </w:num>
  <w:num w:numId="2" w16cid:durableId="950166390">
    <w:abstractNumId w:val="6"/>
  </w:num>
  <w:num w:numId="3" w16cid:durableId="1061754928">
    <w:abstractNumId w:val="5"/>
  </w:num>
  <w:num w:numId="4" w16cid:durableId="965084306">
    <w:abstractNumId w:val="4"/>
  </w:num>
  <w:num w:numId="5" w16cid:durableId="1717243082">
    <w:abstractNumId w:val="7"/>
  </w:num>
  <w:num w:numId="6" w16cid:durableId="1598907205">
    <w:abstractNumId w:val="3"/>
  </w:num>
  <w:num w:numId="7" w16cid:durableId="1079130661">
    <w:abstractNumId w:val="2"/>
  </w:num>
  <w:num w:numId="8" w16cid:durableId="1494367884">
    <w:abstractNumId w:val="1"/>
  </w:num>
  <w:num w:numId="9" w16cid:durableId="547376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14D7"/>
    <w:rsid w:val="00874C08"/>
    <w:rsid w:val="009A7AE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2024-02-11T17:27:00Z</dcterms:modified>
  <cp:category/>
</cp:coreProperties>
</file>