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755" w:rsidRDefault="00DA0F58">
      <w:pPr>
        <w:jc w:val="center"/>
      </w:pPr>
      <w:r>
        <w:rPr>
          <w:sz w:val="44"/>
        </w:rPr>
        <w:t>The Profound Intersection of Art and Culture: A Harmonious Tapestry</w:t>
      </w:r>
    </w:p>
    <w:p w:rsidR="00545755" w:rsidRDefault="00DA0F58">
      <w:pPr>
        <w:jc w:val="center"/>
      </w:pPr>
      <w:r>
        <w:rPr>
          <w:sz w:val="36"/>
        </w:rPr>
        <w:t>Jacob Peterson</w:t>
      </w:r>
      <w:r>
        <w:br/>
      </w:r>
      <w:r>
        <w:rPr>
          <w:sz w:val="32"/>
        </w:rPr>
        <w:t>jacob</w:t>
      </w:r>
      <w:r w:rsidR="00CE7A76">
        <w:rPr>
          <w:sz w:val="32"/>
        </w:rPr>
        <w:t>.</w:t>
      </w:r>
      <w:r>
        <w:rPr>
          <w:sz w:val="32"/>
        </w:rPr>
        <w:t>peterson@brandeisschool</w:t>
      </w:r>
      <w:r w:rsidR="00CE7A76">
        <w:rPr>
          <w:sz w:val="32"/>
        </w:rPr>
        <w:t>.</w:t>
      </w:r>
      <w:r>
        <w:rPr>
          <w:sz w:val="32"/>
        </w:rPr>
        <w:t>edu</w:t>
      </w:r>
    </w:p>
    <w:p w:rsidR="00545755" w:rsidRDefault="00DA0F58">
      <w:r>
        <w:rPr>
          <w:sz w:val="24"/>
        </w:rPr>
        <w:t>Art, in all its manifestations, stands as a conduit through which human emotions, imaginations, and experiences are visually, aurally, and performatively expressed</w:t>
      </w:r>
      <w:r w:rsidR="00CE7A76">
        <w:rPr>
          <w:sz w:val="24"/>
        </w:rPr>
        <w:t>.</w:t>
      </w:r>
      <w:r>
        <w:rPr>
          <w:sz w:val="24"/>
        </w:rPr>
        <w:t xml:space="preserve"> It encompasses a diverse spectrum of mediums, from paintings, sculptures, and drawings to music, dance, and drama</w:t>
      </w:r>
      <w:r w:rsidR="00CE7A76">
        <w:rPr>
          <w:sz w:val="24"/>
        </w:rPr>
        <w:t>.</w:t>
      </w:r>
      <w:r>
        <w:rPr>
          <w:sz w:val="24"/>
        </w:rPr>
        <w:t xml:space="preserve"> These artistic expressions, borne out of individual and collective experiences, reflect the cultural fabric of societies, past and present, painting vivid portraits of our collective heritage, identity, and aspirations</w:t>
      </w:r>
      <w:r w:rsidR="00CE7A76">
        <w:rPr>
          <w:sz w:val="24"/>
        </w:rPr>
        <w:t>.</w:t>
      </w:r>
    </w:p>
    <w:p w:rsidR="00545755" w:rsidRDefault="00DA0F58">
      <w:r>
        <w:rPr>
          <w:sz w:val="24"/>
        </w:rPr>
        <w:t>Throughout history, art has not only captured life's fleeting moments but has also played a pivotal role in shaping cultural narratives and influencing societal values</w:t>
      </w:r>
      <w:r w:rsidR="00CE7A76">
        <w:rPr>
          <w:sz w:val="24"/>
        </w:rPr>
        <w:t>.</w:t>
      </w:r>
      <w:r>
        <w:rPr>
          <w:sz w:val="24"/>
        </w:rPr>
        <w:t xml:space="preserve"> From the magnificent frescoes of ancient Egypt to the exquisite sculptures of the Renaissance, art has served as a catalyst for social change, igniting conversations, and challenging prevailing norms</w:t>
      </w:r>
      <w:r w:rsidR="00CE7A76">
        <w:rPr>
          <w:sz w:val="24"/>
        </w:rPr>
        <w:t>.</w:t>
      </w:r>
      <w:r>
        <w:rPr>
          <w:sz w:val="24"/>
        </w:rPr>
        <w:t xml:space="preserve"> Its ability to transcend boundaries of language and tradition makes it a universal language, capable of uniting people from diverse backgrounds and experiences</w:t>
      </w:r>
      <w:r w:rsidR="00CE7A76">
        <w:rPr>
          <w:sz w:val="24"/>
        </w:rPr>
        <w:t>.</w:t>
      </w:r>
    </w:p>
    <w:p w:rsidR="00545755" w:rsidRDefault="00DA0F58">
      <w:r>
        <w:rPr>
          <w:sz w:val="24"/>
        </w:rPr>
        <w:t>In its myriad forms, art communicates emotions and ideas that words often fail to capture, providing a profound means of self-expression and connection with others</w:t>
      </w:r>
      <w:r w:rsidR="00CE7A76">
        <w:rPr>
          <w:sz w:val="24"/>
        </w:rPr>
        <w:t>.</w:t>
      </w:r>
      <w:r>
        <w:rPr>
          <w:sz w:val="24"/>
        </w:rPr>
        <w:t xml:space="preserve"> Whether it's the haunting melody of a symphony, the poignant words of a poem, or the vibrant strokes of a painting, art possesses an inherent power to move and inspire, to provoke thought, and to kindle empathy</w:t>
      </w:r>
      <w:r w:rsidR="00CE7A76">
        <w:rPr>
          <w:sz w:val="24"/>
        </w:rPr>
        <w:t>.</w:t>
      </w:r>
      <w:r>
        <w:rPr>
          <w:sz w:val="24"/>
        </w:rPr>
        <w:t xml:space="preserve"> It has the ability to transport us to distant lands, introduce us to different cultures, and challenge our perspectives, broadening our horizons and fostering a sense of global citizenship</w:t>
      </w:r>
      <w:r w:rsidR="00CE7A76">
        <w:rPr>
          <w:sz w:val="24"/>
        </w:rPr>
        <w:t>.</w:t>
      </w:r>
    </w:p>
    <w:p w:rsidR="00545755" w:rsidRDefault="00545755"/>
    <w:p w:rsidR="00545755" w:rsidRDefault="00DA0F58">
      <w:r>
        <w:rPr>
          <w:sz w:val="28"/>
        </w:rPr>
        <w:t>Summary</w:t>
      </w:r>
    </w:p>
    <w:p w:rsidR="00545755" w:rsidRDefault="00DA0F58">
      <w:r>
        <w:t>Art, in its various forms, serves as a potent medium through which emotions, experiences, and cultural narratives are expressed and communicated</w:t>
      </w:r>
      <w:r w:rsidR="00CE7A76">
        <w:t>.</w:t>
      </w:r>
      <w:r>
        <w:t xml:space="preserve"> It </w:t>
      </w:r>
      <w:r>
        <w:lastRenderedPageBreak/>
        <w:t>transcends language barriers, uniting people from diverse backgrounds</w:t>
      </w:r>
      <w:r w:rsidR="00CE7A76">
        <w:t>.</w:t>
      </w:r>
      <w:r>
        <w:t xml:space="preserve"> Art's ability to provoke thought, ignite conversations, and challenge societal norms makes it a powerful catalyst for social change</w:t>
      </w:r>
      <w:r w:rsidR="00CE7A76">
        <w:t>.</w:t>
      </w:r>
      <w:r>
        <w:t xml:space="preserve"> As a universal language, art fosters empathy, broadens perspectives, and connects us to our shared human experiences, enriching our understanding of ourselves, our communities, and the world around us</w:t>
      </w:r>
      <w:r w:rsidR="00CE7A76">
        <w:t>.</w:t>
      </w:r>
    </w:p>
    <w:sectPr w:rsidR="005457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1993669">
    <w:abstractNumId w:val="8"/>
  </w:num>
  <w:num w:numId="2" w16cid:durableId="1402290423">
    <w:abstractNumId w:val="6"/>
  </w:num>
  <w:num w:numId="3" w16cid:durableId="1822040548">
    <w:abstractNumId w:val="5"/>
  </w:num>
  <w:num w:numId="4" w16cid:durableId="1691645016">
    <w:abstractNumId w:val="4"/>
  </w:num>
  <w:num w:numId="5" w16cid:durableId="1016731985">
    <w:abstractNumId w:val="7"/>
  </w:num>
  <w:num w:numId="6" w16cid:durableId="1221752101">
    <w:abstractNumId w:val="3"/>
  </w:num>
  <w:num w:numId="7" w16cid:durableId="1400708597">
    <w:abstractNumId w:val="2"/>
  </w:num>
  <w:num w:numId="8" w16cid:durableId="1196112147">
    <w:abstractNumId w:val="1"/>
  </w:num>
  <w:num w:numId="9" w16cid:durableId="22754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755"/>
    <w:rsid w:val="00AA1D8D"/>
    <w:rsid w:val="00B47730"/>
    <w:rsid w:val="00CB0664"/>
    <w:rsid w:val="00CE7A76"/>
    <w:rsid w:val="00DA0F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