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9E2" w:rsidRDefault="00CA088C">
      <w:pPr>
        <w:jc w:val="center"/>
      </w:pPr>
      <w:r>
        <w:rPr>
          <w:sz w:val="44"/>
        </w:rPr>
        <w:t>Embarking on a Journey of Discovery: Exploring the Vastness of Human Knowledge</w:t>
      </w:r>
    </w:p>
    <w:p w:rsidR="00D159E2" w:rsidRDefault="00CA088C">
      <w:pPr>
        <w:jc w:val="center"/>
      </w:pPr>
      <w:r>
        <w:rPr>
          <w:sz w:val="36"/>
        </w:rPr>
        <w:t>Johnathan D</w:t>
      </w:r>
      <w:r w:rsidR="00E542FC">
        <w:rPr>
          <w:sz w:val="36"/>
        </w:rPr>
        <w:t>.</w:t>
      </w:r>
      <w:r>
        <w:rPr>
          <w:sz w:val="36"/>
        </w:rPr>
        <w:t xml:space="preserve"> Crane</w:t>
      </w:r>
      <w:r>
        <w:br/>
      </w:r>
      <w:r>
        <w:rPr>
          <w:sz w:val="32"/>
        </w:rPr>
        <w:t>johnathandcrane@mailserver</w:t>
      </w:r>
      <w:r w:rsidR="00E542FC">
        <w:rPr>
          <w:sz w:val="32"/>
        </w:rPr>
        <w:t>.</w:t>
      </w:r>
      <w:r>
        <w:rPr>
          <w:sz w:val="32"/>
        </w:rPr>
        <w:t>com</w:t>
      </w:r>
    </w:p>
    <w:p w:rsidR="00D159E2" w:rsidRDefault="00CA088C">
      <w:r>
        <w:rPr>
          <w:sz w:val="24"/>
        </w:rPr>
        <w:t>From time immemorial, humanity has been captivated and driven by an innate longing for knowledge and wisdom</w:t>
      </w:r>
      <w:r w:rsidR="00E542FC">
        <w:rPr>
          <w:sz w:val="24"/>
        </w:rPr>
        <w:t>.</w:t>
      </w:r>
      <w:r>
        <w:rPr>
          <w:sz w:val="24"/>
        </w:rPr>
        <w:t xml:space="preserve"> This insatiable curiosity has fueled our progress as we strive to understand the world we inhabit and our place within it</w:t>
      </w:r>
      <w:r w:rsidR="00E542FC">
        <w:rPr>
          <w:sz w:val="24"/>
        </w:rPr>
        <w:t>.</w:t>
      </w:r>
      <w:r>
        <w:rPr>
          <w:sz w:val="24"/>
        </w:rPr>
        <w:t xml:space="preserve"> Within the classroom, we embark on a profound voyage through a pantheon of disciplines, each offering a distinctive lens to perceive and decipher the mysteries that enshroud us</w:t>
      </w:r>
      <w:r w:rsidR="00E542FC">
        <w:rPr>
          <w:sz w:val="24"/>
        </w:rPr>
        <w:t>.</w:t>
      </w:r>
      <w:r>
        <w:rPr>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E542FC">
        <w:rPr>
          <w:sz w:val="24"/>
        </w:rPr>
        <w:t>.</w:t>
      </w:r>
    </w:p>
    <w:p w:rsidR="00D159E2" w:rsidRDefault="00CA088C">
      <w:r>
        <w:rPr>
          <w:sz w:val="24"/>
        </w:rPr>
        <w:t>In the realm of mathematics, we unravel the abstract tapestry of numbers, patterns, and relationships, uncovering the hidden harmonies that order our universe</w:t>
      </w:r>
      <w:r w:rsidR="00E542FC">
        <w:rPr>
          <w:sz w:val="24"/>
        </w:rPr>
        <w:t>.</w:t>
      </w:r>
      <w:r>
        <w:rPr>
          <w:sz w:val="24"/>
        </w:rPr>
        <w:t xml:space="preserve"> We discover that mathematics is more than just a collection of formulas and theorems; it is a language of reason, a tool that unlocks the doors to problem-solving and critical thinking</w:t>
      </w:r>
      <w:r w:rsidR="00E542FC">
        <w:rPr>
          <w:sz w:val="24"/>
        </w:rPr>
        <w:t>.</w:t>
      </w:r>
    </w:p>
    <w:p w:rsidR="00D159E2" w:rsidRDefault="00CA088C">
      <w:r>
        <w:rPr>
          <w:sz w:val="24"/>
        </w:rPr>
        <w:t>Chemistry, in turn, offers a molecular perspective on the world around us, revealing the fundamental building blocks of matter</w:t>
      </w:r>
      <w:r w:rsidR="00E542FC">
        <w:rPr>
          <w:sz w:val="24"/>
        </w:rPr>
        <w:t>.</w:t>
      </w:r>
      <w:r>
        <w:rPr>
          <w:sz w:val="24"/>
        </w:rPr>
        <w:t xml:space="preserve"> We unravel the secrets of how atoms interact, forming compounds with transformative properties, and delve into the intricacies of chemical reactions that fuel life on Earth</w:t>
      </w:r>
      <w:r w:rsidR="00E542FC">
        <w:rPr>
          <w:sz w:val="24"/>
        </w:rPr>
        <w:t>.</w:t>
      </w:r>
    </w:p>
    <w:p w:rsidR="00D159E2" w:rsidRDefault="00CA088C">
      <w:r>
        <w:rPr>
          <w:sz w:val="24"/>
        </w:rPr>
        <w:t>Biology and medicine unveil the intricate mechanisms of life, from the smallest cells to the complex organisms that inhabit our planet</w:t>
      </w:r>
      <w:r w:rsidR="00E542FC">
        <w:rPr>
          <w:sz w:val="24"/>
        </w:rPr>
        <w:t>.</w:t>
      </w:r>
      <w:r>
        <w:rPr>
          <w:sz w:val="24"/>
        </w:rPr>
        <w:t xml:space="preserve"> We explore the delicate dance of biological systems, the intricate interplay between body and mind, and the remarkable resilience of the human body</w:t>
      </w:r>
      <w:r w:rsidR="00E542FC">
        <w:rPr>
          <w:sz w:val="24"/>
        </w:rPr>
        <w:t>.</w:t>
      </w:r>
    </w:p>
    <w:p w:rsidR="00D159E2" w:rsidRDefault="00CA088C">
      <w:r>
        <w:rPr>
          <w:sz w:val="24"/>
        </w:rPr>
        <w:t>Arts, on the other hand, expand our creative sensibilities and allow us to express ourselves through diverse mediums</w:t>
      </w:r>
      <w:r w:rsidR="00E542FC">
        <w:rPr>
          <w:sz w:val="24"/>
        </w:rPr>
        <w:t>.</w:t>
      </w:r>
      <w:r>
        <w:rPr>
          <w:sz w:val="24"/>
        </w:rPr>
        <w:t xml:space="preserve"> Whether it be through painting, music, literature, or dance, art transcends boundaries, conveying emotions, ideas, and cultural identities</w:t>
      </w:r>
      <w:r w:rsidR="00E542FC">
        <w:rPr>
          <w:sz w:val="24"/>
        </w:rPr>
        <w:t>.</w:t>
      </w:r>
    </w:p>
    <w:p w:rsidR="00D159E2" w:rsidRDefault="00CA088C">
      <w:r>
        <w:rPr>
          <w:sz w:val="24"/>
        </w:rPr>
        <w:t>The study of government and politics provides an essential understanding of the foundations of society, the delicate balance of power, and the rights and responsibilities of citizens</w:t>
      </w:r>
      <w:r w:rsidR="00E542FC">
        <w:rPr>
          <w:sz w:val="24"/>
        </w:rPr>
        <w:t>.</w:t>
      </w:r>
      <w:r>
        <w:rPr>
          <w:sz w:val="24"/>
        </w:rPr>
        <w:t xml:space="preserve"> We examine the complexities of governance, the impact of public policy, and the challenges of leadership</w:t>
      </w:r>
      <w:r w:rsidR="00E542FC">
        <w:rPr>
          <w:sz w:val="24"/>
        </w:rPr>
        <w:t>.</w:t>
      </w:r>
    </w:p>
    <w:p w:rsidR="00D159E2" w:rsidRDefault="00CA088C">
      <w:r>
        <w:rPr>
          <w:sz w:val="24"/>
        </w:rPr>
        <w:lastRenderedPageBreak/>
        <w:t>History, like a tapestry woven from the threads of time, provides insights into the past, shaping our present and offering lessons for the future</w:t>
      </w:r>
      <w:r w:rsidR="00E542FC">
        <w:rPr>
          <w:sz w:val="24"/>
        </w:rPr>
        <w:t>.</w:t>
      </w:r>
      <w:r>
        <w:rPr>
          <w:sz w:val="24"/>
        </w:rPr>
        <w:t xml:space="preserve"> We walk through history's corridors, encountering remarkable characters, witnessing transformative events, and learning from the triumphs and tribulations of civilizations that came before us</w:t>
      </w:r>
      <w:r w:rsidR="00E542FC">
        <w:rPr>
          <w:sz w:val="24"/>
        </w:rPr>
        <w:t>.</w:t>
      </w:r>
    </w:p>
    <w:p w:rsidR="00D159E2" w:rsidRDefault="00D159E2"/>
    <w:p w:rsidR="00D159E2" w:rsidRDefault="00CA088C">
      <w:r>
        <w:rPr>
          <w:sz w:val="28"/>
        </w:rPr>
        <w:t>Summary</w:t>
      </w:r>
    </w:p>
    <w:p w:rsidR="00D159E2" w:rsidRDefault="00CA088C">
      <w:r>
        <w:t>This educational voyage encompasses a multitude of disciplines, each presenting a unique portal to unravel the mysteries of existence and enrich our understanding of the world</w:t>
      </w:r>
      <w:r w:rsidR="00E542FC">
        <w:t>.</w:t>
      </w:r>
      <w: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E542FC">
        <w:t>.</w:t>
      </w:r>
    </w:p>
    <w:sectPr w:rsidR="00D15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834405">
    <w:abstractNumId w:val="8"/>
  </w:num>
  <w:num w:numId="2" w16cid:durableId="138348496">
    <w:abstractNumId w:val="6"/>
  </w:num>
  <w:num w:numId="3" w16cid:durableId="149638457">
    <w:abstractNumId w:val="5"/>
  </w:num>
  <w:num w:numId="4" w16cid:durableId="1297757420">
    <w:abstractNumId w:val="4"/>
  </w:num>
  <w:num w:numId="5" w16cid:durableId="1759445690">
    <w:abstractNumId w:val="7"/>
  </w:num>
  <w:num w:numId="6" w16cid:durableId="1762410409">
    <w:abstractNumId w:val="3"/>
  </w:num>
  <w:num w:numId="7" w16cid:durableId="1737557317">
    <w:abstractNumId w:val="2"/>
  </w:num>
  <w:num w:numId="8" w16cid:durableId="1700472315">
    <w:abstractNumId w:val="1"/>
  </w:num>
  <w:num w:numId="9" w16cid:durableId="134447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088C"/>
    <w:rsid w:val="00CB0664"/>
    <w:rsid w:val="00D159E2"/>
    <w:rsid w:val="00E542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