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016" w:rsidRDefault="00853700">
      <w:pPr>
        <w:jc w:val="center"/>
      </w:pPr>
      <w:r>
        <w:rPr>
          <w:sz w:val="44"/>
        </w:rPr>
        <w:t>Art History: Exploring the Evolution of Visual Expressions</w:t>
      </w:r>
    </w:p>
    <w:p w:rsidR="00F51016" w:rsidRDefault="00853700">
      <w:pPr>
        <w:jc w:val="center"/>
      </w:pPr>
      <w:r>
        <w:rPr>
          <w:sz w:val="36"/>
        </w:rPr>
        <w:t>Moira Richards</w:t>
      </w:r>
      <w:r>
        <w:br/>
      </w:r>
      <w:r>
        <w:rPr>
          <w:sz w:val="32"/>
        </w:rPr>
        <w:t>rmoira@eduworld</w:t>
      </w:r>
      <w:r w:rsidR="00AE7144">
        <w:rPr>
          <w:sz w:val="32"/>
        </w:rPr>
        <w:t>.</w:t>
      </w:r>
      <w:r>
        <w:rPr>
          <w:sz w:val="32"/>
        </w:rPr>
        <w:t>school</w:t>
      </w:r>
    </w:p>
    <w:p w:rsidR="00F51016" w:rsidRDefault="00853700">
      <w:r>
        <w:rPr>
          <w:sz w:val="24"/>
        </w:rPr>
        <w:t>Art history is a journey through time, a visual narrative that reflects the evolution of human society</w:t>
      </w:r>
      <w:r w:rsidR="00AE7144">
        <w:rPr>
          <w:sz w:val="24"/>
        </w:rPr>
        <w:t>.</w:t>
      </w:r>
      <w:r>
        <w:rPr>
          <w:sz w:val="24"/>
        </w:rPr>
        <w:t xml:space="preserve"> It invites us to explore the depths of human imagination and creativity, showcasing the diverse expressions of countless artists who have gifted us with masterpieces that transcend time and boundaries</w:t>
      </w:r>
      <w:r w:rsidR="00AE7144">
        <w:rPr>
          <w:sz w:val="24"/>
        </w:rPr>
        <w:t>.</w:t>
      </w:r>
      <w:r>
        <w:rPr>
          <w:sz w:val="24"/>
        </w:rPr>
        <w:t xml:space="preserve"> From the intricate cave paintings of our ancestors to the vibrant street art of today, art history is a testament to the resilience of the human spirit</w:t>
      </w:r>
      <w:r w:rsidR="00AE7144">
        <w:rPr>
          <w:sz w:val="24"/>
        </w:rPr>
        <w:t>.</w:t>
      </w:r>
      <w:r>
        <w:rPr>
          <w:sz w:val="24"/>
        </w:rPr>
        <w:t xml:space="preserve"> Herein, we will delve into this extraordinary tapestry of visual expressions, traversing the ages and cultures to uncover the stories behind the artistry</w:t>
      </w:r>
      <w:r w:rsidR="00AE7144">
        <w:rPr>
          <w:sz w:val="24"/>
        </w:rPr>
        <w:t>.</w:t>
      </w:r>
    </w:p>
    <w:p w:rsidR="00F51016" w:rsidRDefault="00853700">
      <w:r>
        <w:rPr>
          <w:sz w:val="24"/>
        </w:rPr>
        <w:t>In the realm of art history, we encounter epochs of remarkable artistic achievements, each period characterized by its unique aesthetics, techniques, and cultural influences</w:t>
      </w:r>
      <w:r w:rsidR="00AE7144">
        <w:rPr>
          <w:sz w:val="24"/>
        </w:rPr>
        <w:t>.</w:t>
      </w:r>
      <w:r>
        <w:rPr>
          <w:sz w:val="24"/>
        </w:rPr>
        <w:t xml:space="preserve"> The Renaissance, like a blooming flower, witnessed the rebirth of classical ideals in art, exemplified by the works of Da Vinci, Michelangelo, and Raphael</w:t>
      </w:r>
      <w:r w:rsidR="00AE7144">
        <w:rPr>
          <w:sz w:val="24"/>
        </w:rPr>
        <w:t>.</w:t>
      </w:r>
      <w:r>
        <w:rPr>
          <w:sz w:val="24"/>
        </w:rPr>
        <w:t xml:space="preserve"> The Baroque era awed with its extravagance, indulging in elaborate forms and dramatic lighting, while the Impressionists broke free from tradition, capturing the fleeting moments of light and color</w:t>
      </w:r>
      <w:r w:rsidR="00AE7144">
        <w:rPr>
          <w:sz w:val="24"/>
        </w:rPr>
        <w:t>.</w:t>
      </w:r>
      <w:r>
        <w:rPr>
          <w:sz w:val="24"/>
        </w:rPr>
        <w:t xml:space="preserve"> From cave paintings to digital art, the evolution of artistry reveals a kaleidoscope of human ingenuity</w:t>
      </w:r>
      <w:r w:rsidR="00AE7144">
        <w:rPr>
          <w:sz w:val="24"/>
        </w:rPr>
        <w:t>.</w:t>
      </w:r>
    </w:p>
    <w:p w:rsidR="00F51016" w:rsidRDefault="00853700">
      <w:r>
        <w:rPr>
          <w:sz w:val="24"/>
        </w:rPr>
        <w:t>Art history not only encompasses Western traditions but also delves into the rich artistic heritage of non-Western cultures</w:t>
      </w:r>
      <w:r w:rsidR="00AE7144">
        <w:rPr>
          <w:sz w:val="24"/>
        </w:rPr>
        <w:t>.</w:t>
      </w:r>
      <w:r>
        <w:rPr>
          <w:sz w:val="24"/>
        </w:rPr>
        <w:t xml:space="preserve"> From the delicate brushstrokes of Chinese calligraphy to the vibrant patterns of African masks, each culture tells its story through its art</w:t>
      </w:r>
      <w:r w:rsidR="00AE7144">
        <w:rPr>
          <w:sz w:val="24"/>
        </w:rPr>
        <w:t>.</w:t>
      </w:r>
      <w:r>
        <w:rPr>
          <w:sz w:val="24"/>
        </w:rPr>
        <w:t xml:space="preserve"> These diverse expressions offer glimpses into worldviews, beliefs, and histories that would otherwise remain hidden</w:t>
      </w:r>
      <w:r w:rsidR="00AE7144">
        <w:rPr>
          <w:sz w:val="24"/>
        </w:rPr>
        <w:t>.</w:t>
      </w:r>
      <w:r>
        <w:rPr>
          <w:sz w:val="24"/>
        </w:rPr>
        <w:t xml:space="preserve"> By embracing the global panorama of art, we gain a profound understanding of the human experience across time and space</w:t>
      </w:r>
      <w:r w:rsidR="00AE7144">
        <w:rPr>
          <w:sz w:val="24"/>
        </w:rPr>
        <w:t>.</w:t>
      </w:r>
    </w:p>
    <w:p w:rsidR="00F51016" w:rsidRDefault="00F51016"/>
    <w:p w:rsidR="00F51016" w:rsidRDefault="00853700">
      <w:r>
        <w:rPr>
          <w:sz w:val="28"/>
        </w:rPr>
        <w:t>Summary</w:t>
      </w:r>
    </w:p>
    <w:p w:rsidR="00F51016" w:rsidRDefault="00853700">
      <w:r>
        <w:t>Art history stands as a testament to the enduring power of human creativity and expression</w:t>
      </w:r>
      <w:r w:rsidR="00AE7144">
        <w:t>.</w:t>
      </w:r>
      <w:r>
        <w:t xml:space="preserve"> It is a narrative of innovation and perseverance, showcasing the diverse expressions of countless artists throughout history</w:t>
      </w:r>
      <w:r w:rsidR="00AE7144">
        <w:t>.</w:t>
      </w:r>
      <w:r>
        <w:t xml:space="preserve"> By exploring the evolution of art across periods and cultures, we gain insights into the human spirit, its triumphs and struggles, hopes and dreams</w:t>
      </w:r>
      <w:r w:rsidR="00AE7144">
        <w:t>.</w:t>
      </w:r>
      <w:r>
        <w:t xml:space="preserve"> Art history not only educates us about aesthetics and techniques but also connects us to the past and present, fostering a deeper understanding of our shared humanity</w:t>
      </w:r>
      <w:r w:rsidR="00AE7144">
        <w:t>.</w:t>
      </w:r>
    </w:p>
    <w:sectPr w:rsidR="00F510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3076222">
    <w:abstractNumId w:val="8"/>
  </w:num>
  <w:num w:numId="2" w16cid:durableId="1868568550">
    <w:abstractNumId w:val="6"/>
  </w:num>
  <w:num w:numId="3" w16cid:durableId="1422721031">
    <w:abstractNumId w:val="5"/>
  </w:num>
  <w:num w:numId="4" w16cid:durableId="1002509105">
    <w:abstractNumId w:val="4"/>
  </w:num>
  <w:num w:numId="5" w16cid:durableId="1231500874">
    <w:abstractNumId w:val="7"/>
  </w:num>
  <w:num w:numId="6" w16cid:durableId="1232737710">
    <w:abstractNumId w:val="3"/>
  </w:num>
  <w:num w:numId="7" w16cid:durableId="1376395276">
    <w:abstractNumId w:val="2"/>
  </w:num>
  <w:num w:numId="8" w16cid:durableId="126510893">
    <w:abstractNumId w:val="1"/>
  </w:num>
  <w:num w:numId="9" w16cid:durableId="174386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3700"/>
    <w:rsid w:val="00AA1D8D"/>
    <w:rsid w:val="00AE7144"/>
    <w:rsid w:val="00B47730"/>
    <w:rsid w:val="00CB0664"/>
    <w:rsid w:val="00F510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