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1AC" w:rsidRDefault="006B20F2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D731AC" w:rsidRDefault="006B20F2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06017F">
        <w:rPr>
          <w:sz w:val="32"/>
        </w:rPr>
        <w:t>.</w:t>
      </w:r>
      <w:r>
        <w:rPr>
          <w:sz w:val="32"/>
        </w:rPr>
        <w:t>com</w:t>
      </w:r>
    </w:p>
    <w:p w:rsidR="00D731AC" w:rsidRDefault="006B20F2">
      <w:r>
        <w:rPr>
          <w:sz w:val="24"/>
        </w:rPr>
        <w:t>In the tapestry of human society, politics, history, and government intertwine to form an intricate web that profoundly shapes our world</w:t>
      </w:r>
      <w:r w:rsidR="0006017F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06017F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06017F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06017F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06017F">
        <w:rPr>
          <w:sz w:val="24"/>
        </w:rPr>
        <w:t>.</w:t>
      </w:r>
    </w:p>
    <w:p w:rsidR="00D731AC" w:rsidRDefault="006B20F2">
      <w:r>
        <w:rPr>
          <w:sz w:val="24"/>
        </w:rPr>
        <w:t>Comprehending the relationship between politics, history, and government is crucial for understanding how societies function</w:t>
      </w:r>
      <w:r w:rsidR="0006017F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06017F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06017F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06017F">
        <w:rPr>
          <w:sz w:val="24"/>
        </w:rPr>
        <w:t>.</w:t>
      </w:r>
    </w:p>
    <w:p w:rsidR="00D731AC" w:rsidRDefault="006B20F2">
      <w:r>
        <w:rPr>
          <w:sz w:val="24"/>
        </w:rPr>
        <w:t>The interconnectedness of politics, history, and government is evident throughout history</w:t>
      </w:r>
      <w:r w:rsidR="0006017F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06017F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06017F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06017F">
        <w:rPr>
          <w:sz w:val="24"/>
        </w:rPr>
        <w:t>.</w:t>
      </w:r>
    </w:p>
    <w:p w:rsidR="00D731AC" w:rsidRDefault="00D731AC"/>
    <w:p w:rsidR="00D731AC" w:rsidRDefault="006B20F2">
      <w:r>
        <w:rPr>
          <w:sz w:val="28"/>
        </w:rPr>
        <w:t>Summary</w:t>
      </w:r>
    </w:p>
    <w:p w:rsidR="00D731AC" w:rsidRDefault="006B20F2">
      <w:r>
        <w:t>Politics, history, and government are inextricably linked, shaping the fabric of human society</w:t>
      </w:r>
      <w:r w:rsidR="0006017F">
        <w:t>.</w:t>
      </w:r>
      <w:r>
        <w:t xml:space="preserve"> Politics reflects power dynamics and decision-making, history provides context for understanding contemporary issues, and government establishes rules and regulations</w:t>
      </w:r>
      <w:r w:rsidR="0006017F">
        <w:t>.</w:t>
      </w:r>
      <w:r>
        <w:t xml:space="preserve"> Their interplay influences the direction of societies, from shaping political ideologies to determining the distribution of resources</w:t>
      </w:r>
      <w:r w:rsidR="0006017F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06017F">
        <w:t>.</w:t>
      </w:r>
    </w:p>
    <w:sectPr w:rsidR="00D73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78694">
    <w:abstractNumId w:val="8"/>
  </w:num>
  <w:num w:numId="2" w16cid:durableId="360402586">
    <w:abstractNumId w:val="6"/>
  </w:num>
  <w:num w:numId="3" w16cid:durableId="1339582314">
    <w:abstractNumId w:val="5"/>
  </w:num>
  <w:num w:numId="4" w16cid:durableId="2008365927">
    <w:abstractNumId w:val="4"/>
  </w:num>
  <w:num w:numId="5" w16cid:durableId="902177490">
    <w:abstractNumId w:val="7"/>
  </w:num>
  <w:num w:numId="6" w16cid:durableId="17900838">
    <w:abstractNumId w:val="3"/>
  </w:num>
  <w:num w:numId="7" w16cid:durableId="409549234">
    <w:abstractNumId w:val="2"/>
  </w:num>
  <w:num w:numId="8" w16cid:durableId="1863083551">
    <w:abstractNumId w:val="1"/>
  </w:num>
  <w:num w:numId="9" w16cid:durableId="55813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7F"/>
    <w:rsid w:val="0006063C"/>
    <w:rsid w:val="0015074B"/>
    <w:rsid w:val="0029639D"/>
    <w:rsid w:val="00326F90"/>
    <w:rsid w:val="006B20F2"/>
    <w:rsid w:val="00AA1D8D"/>
    <w:rsid w:val="00B47730"/>
    <w:rsid w:val="00CB0664"/>
    <w:rsid w:val="00D73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