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60FA" w:rsidRDefault="00450C16">
      <w:pPr>
        <w:jc w:val="center"/>
      </w:pPr>
      <w:r>
        <w:rPr>
          <w:sz w:val="44"/>
        </w:rPr>
        <w:t>Unraveling the Secrets of Chemical Reactions: A Journey into the Molecular Realm</w:t>
      </w:r>
    </w:p>
    <w:p w:rsidR="007060FA" w:rsidRDefault="00450C16">
      <w:pPr>
        <w:jc w:val="center"/>
      </w:pPr>
      <w:r>
        <w:rPr>
          <w:sz w:val="36"/>
        </w:rPr>
        <w:t>Dr</w:t>
      </w:r>
      <w:r w:rsidR="000A30B1">
        <w:rPr>
          <w:sz w:val="36"/>
        </w:rPr>
        <w:t>.</w:t>
      </w:r>
      <w:r>
        <w:rPr>
          <w:sz w:val="36"/>
        </w:rPr>
        <w:t xml:space="preserve"> Alice Henderson</w:t>
      </w:r>
      <w:r>
        <w:br/>
      </w:r>
      <w:r>
        <w:rPr>
          <w:sz w:val="32"/>
        </w:rPr>
        <w:t>HendersonA@highschool</w:t>
      </w:r>
      <w:r w:rsidR="000A30B1">
        <w:rPr>
          <w:sz w:val="32"/>
        </w:rPr>
        <w:t>.</w:t>
      </w:r>
      <w:r>
        <w:rPr>
          <w:sz w:val="32"/>
        </w:rPr>
        <w:t>edu</w:t>
      </w:r>
    </w:p>
    <w:p w:rsidR="007060FA" w:rsidRDefault="00450C16">
      <w:r>
        <w:rPr>
          <w:sz w:val="24"/>
        </w:rPr>
        <w:t>In the intricate world of chemistry, molecules engage in a captivating dance of interactions, leading to a symphony of chemical reactions</w:t>
      </w:r>
      <w:r w:rsidR="000A30B1">
        <w:rPr>
          <w:sz w:val="24"/>
        </w:rPr>
        <w:t>.</w:t>
      </w:r>
      <w:r>
        <w:rPr>
          <w:sz w:val="24"/>
        </w:rPr>
        <w:t xml:space="preserve"> These reactions, governed by fundamental principles, orchestrate the very fabric of our existence, from the transformation of food into energy to the intricate workings of our DNA</w:t>
      </w:r>
      <w:r w:rsidR="000A30B1">
        <w:rPr>
          <w:sz w:val="24"/>
        </w:rPr>
        <w:t>.</w:t>
      </w:r>
      <w:r>
        <w:rPr>
          <w:sz w:val="24"/>
        </w:rPr>
        <w:t xml:space="preserve"> As we embark on a journey into the molecular realm, we will unravel the enigma of chemical reactions, unveiling the forces that drive these transformations and the profound impact they have on our lives</w:t>
      </w:r>
      <w:r w:rsidR="000A30B1">
        <w:rPr>
          <w:sz w:val="24"/>
        </w:rPr>
        <w:t>.</w:t>
      </w:r>
    </w:p>
    <w:p w:rsidR="007060FA" w:rsidRDefault="00450C16">
      <w:r>
        <w:rPr>
          <w:sz w:val="24"/>
        </w:rPr>
        <w:t>Chemical reactions, at their core, involve the rearrangement of atoms and molecules, resulting in the formation of new substances with distinct properties</w:t>
      </w:r>
      <w:r w:rsidR="000A30B1">
        <w:rPr>
          <w:sz w:val="24"/>
        </w:rPr>
        <w:t>.</w:t>
      </w:r>
      <w:r>
        <w:rPr>
          <w:sz w:val="24"/>
        </w:rPr>
        <w:t xml:space="preserve"> This intricate ballet of elements unfolds in a myriad of ways, ranging from the explosive combustion of fuels to the gentle rusting of iron</w:t>
      </w:r>
      <w:r w:rsidR="000A30B1">
        <w:rPr>
          <w:sz w:val="24"/>
        </w:rPr>
        <w:t>.</w:t>
      </w:r>
      <w:r>
        <w:rPr>
          <w:sz w:val="24"/>
        </w:rPr>
        <w:t xml:space="preserve"> To comprehend the vast repertoire of reactions, chemists have devised a set of fundamental principles that govern their behavior, illuminating the underlying mechanisms and guiding our exploration of this molecular realm</w:t>
      </w:r>
      <w:r w:rsidR="000A30B1">
        <w:rPr>
          <w:sz w:val="24"/>
        </w:rPr>
        <w:t>.</w:t>
      </w:r>
    </w:p>
    <w:p w:rsidR="007060FA" w:rsidRDefault="00450C16">
      <w:r>
        <w:rPr>
          <w:sz w:val="24"/>
        </w:rPr>
        <w:t>The outcomes of chemical reactions are determined by a delicate interplay of factors, including the nature of the reactants, the reaction conditions, and the presence of catalysts</w:t>
      </w:r>
      <w:r w:rsidR="000A30B1">
        <w:rPr>
          <w:sz w:val="24"/>
        </w:rPr>
        <w:t>.</w:t>
      </w:r>
      <w:r>
        <w:rPr>
          <w:sz w:val="24"/>
        </w:rPr>
        <w:t xml:space="preserve"> Reactants embark on a journey of transformation, undergoing changes in their chemical bonds and atomic arrangements</w:t>
      </w:r>
      <w:r w:rsidR="000A30B1">
        <w:rPr>
          <w:sz w:val="24"/>
        </w:rPr>
        <w:t>.</w:t>
      </w:r>
      <w:r>
        <w:rPr>
          <w:sz w:val="24"/>
        </w:rPr>
        <w:t xml:space="preserve"> The reaction conditions, such as temperature and pressure, act as conductors, orchestrating the pace and direction of the reaction</w:t>
      </w:r>
      <w:r w:rsidR="000A30B1">
        <w:rPr>
          <w:sz w:val="24"/>
        </w:rPr>
        <w:t>.</w:t>
      </w:r>
      <w:r>
        <w:rPr>
          <w:sz w:val="24"/>
        </w:rPr>
        <w:t xml:space="preserve"> Catalysts, like skilled choreographers, accelerate the tempo of reactions, enabling transformations that would otherwise proceed at a glacial pace</w:t>
      </w:r>
      <w:r w:rsidR="000A30B1">
        <w:rPr>
          <w:sz w:val="24"/>
        </w:rPr>
        <w:t>.</w:t>
      </w:r>
    </w:p>
    <w:p w:rsidR="007060FA" w:rsidRDefault="007060FA"/>
    <w:p w:rsidR="007060FA" w:rsidRDefault="00450C16">
      <w:r>
        <w:rPr>
          <w:sz w:val="28"/>
        </w:rPr>
        <w:t>Summary</w:t>
      </w:r>
    </w:p>
    <w:p w:rsidR="007060FA" w:rsidRDefault="00450C16">
      <w:r>
        <w:t>Our exploration of chemical reactions unraveled a hidden world of molecular transformations, governed by fundamental principles</w:t>
      </w:r>
      <w:r w:rsidR="000A30B1">
        <w:t>.</w:t>
      </w:r>
      <w:r>
        <w:t xml:space="preserve"> We witnessed the intricate dance of reactants, guided by reaction conditions and harmonized by catalysts</w:t>
      </w:r>
      <w:r w:rsidR="000A30B1">
        <w:t>.</w:t>
      </w:r>
      <w:r>
        <w:t xml:space="preserve"> These reactions, both subtle and spectacular, underpin the workings of our natural world, from the </w:t>
      </w:r>
      <w:r>
        <w:lastRenderedPageBreak/>
        <w:t>conversion of sunlight into energy by plants to the intricate chemical processes within our own bodies</w:t>
      </w:r>
      <w:r w:rsidR="000A30B1">
        <w:t>.</w:t>
      </w:r>
      <w:r>
        <w:t xml:space="preserve"> As we continue to unravel the secrets of chemical reactions, we gain profound insights into the molecular fabric of our universe and pave the way for innovative applications that benefit humankind</w:t>
      </w:r>
      <w:r w:rsidR="000A30B1">
        <w:t>.</w:t>
      </w:r>
    </w:p>
    <w:sectPr w:rsidR="007060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8501430">
    <w:abstractNumId w:val="8"/>
  </w:num>
  <w:num w:numId="2" w16cid:durableId="1793132494">
    <w:abstractNumId w:val="6"/>
  </w:num>
  <w:num w:numId="3" w16cid:durableId="908540502">
    <w:abstractNumId w:val="5"/>
  </w:num>
  <w:num w:numId="4" w16cid:durableId="1359548690">
    <w:abstractNumId w:val="4"/>
  </w:num>
  <w:num w:numId="5" w16cid:durableId="478231420">
    <w:abstractNumId w:val="7"/>
  </w:num>
  <w:num w:numId="6" w16cid:durableId="174272660">
    <w:abstractNumId w:val="3"/>
  </w:num>
  <w:num w:numId="7" w16cid:durableId="2112584921">
    <w:abstractNumId w:val="2"/>
  </w:num>
  <w:num w:numId="8" w16cid:durableId="1628781662">
    <w:abstractNumId w:val="1"/>
  </w:num>
  <w:num w:numId="9" w16cid:durableId="830027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30B1"/>
    <w:rsid w:val="0015074B"/>
    <w:rsid w:val="0029639D"/>
    <w:rsid w:val="00326F90"/>
    <w:rsid w:val="00450C16"/>
    <w:rsid w:val="007060F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2024-02-11T19:43:00Z</dcterms:modified>
  <cp:category/>
</cp:coreProperties>
</file>