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F7E" w:rsidRDefault="00A80BC7">
      <w:pPr>
        <w:jc w:val="center"/>
      </w:pPr>
      <w:r>
        <w:rPr>
          <w:sz w:val="44"/>
        </w:rPr>
        <w:t>The Art of Balancing Chemical Equations: A Balancing Act</w:t>
      </w:r>
    </w:p>
    <w:p w:rsidR="00087F7E" w:rsidRDefault="00A80BC7">
      <w:pPr>
        <w:jc w:val="center"/>
      </w:pPr>
      <w:r>
        <w:rPr>
          <w:sz w:val="36"/>
        </w:rPr>
        <w:t>Dr</w:t>
      </w:r>
      <w:r w:rsidR="00884241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884241">
        <w:rPr>
          <w:sz w:val="32"/>
        </w:rPr>
        <w:t>.</w:t>
      </w:r>
      <w:r>
        <w:rPr>
          <w:sz w:val="32"/>
        </w:rPr>
        <w:t>clara@highschool</w:t>
      </w:r>
      <w:r w:rsidR="00884241">
        <w:rPr>
          <w:sz w:val="32"/>
        </w:rPr>
        <w:t>.</w:t>
      </w:r>
      <w:r>
        <w:rPr>
          <w:sz w:val="32"/>
        </w:rPr>
        <w:t>edu</w:t>
      </w:r>
    </w:p>
    <w:p w:rsidR="00087F7E" w:rsidRDefault="00A80BC7">
      <w:r>
        <w:rPr>
          <w:sz w:val="24"/>
        </w:rPr>
        <w:t>In the realm of chemistry, equations serve as a language, capturing the essence of chemical reactions in a symbolic dance of atoms and molecules</w:t>
      </w:r>
      <w:r w:rsidR="00884241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884241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884241">
        <w:rPr>
          <w:sz w:val="24"/>
        </w:rPr>
        <w:t>.</w:t>
      </w:r>
    </w:p>
    <w:p w:rsidR="00087F7E" w:rsidRDefault="00A80BC7">
      <w:r>
        <w:rPr>
          <w:sz w:val="24"/>
        </w:rPr>
        <w:t>Imagine yourself as an architect of molecular transformations, tasked with crafting equations that reflect the true nature of chemical reactions</w:t>
      </w:r>
      <w:r w:rsidR="00884241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884241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884241">
        <w:rPr>
          <w:sz w:val="24"/>
        </w:rPr>
        <w:t>.</w:t>
      </w:r>
    </w:p>
    <w:p w:rsidR="00087F7E" w:rsidRDefault="00A80BC7">
      <w:r>
        <w:rPr>
          <w:sz w:val="24"/>
        </w:rPr>
        <w:t>To unravel the mysteries of these reactions, you must adhere to the fundamental principles of conservation of mass and charge</w:t>
      </w:r>
      <w:r w:rsidR="00884241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884241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884241">
        <w:rPr>
          <w:sz w:val="24"/>
        </w:rPr>
        <w:t>.</w:t>
      </w:r>
    </w:p>
    <w:p w:rsidR="00087F7E" w:rsidRDefault="00A80BC7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884241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884241">
        <w:rPr>
          <w:sz w:val="24"/>
        </w:rPr>
        <w:t>.</w:t>
      </w:r>
    </w:p>
    <w:p w:rsidR="00087F7E" w:rsidRDefault="00087F7E"/>
    <w:p w:rsidR="00087F7E" w:rsidRDefault="00A80BC7">
      <w:r>
        <w:rPr>
          <w:sz w:val="28"/>
        </w:rPr>
        <w:t>Summary</w:t>
      </w:r>
    </w:p>
    <w:p w:rsidR="00087F7E" w:rsidRDefault="00A80BC7">
      <w:r>
        <w:t>In this exploration of chemical equations, we have delved into the art of balancing chemical equations, emphasizing the significance of stoichiometry in understanding the quantitative aspects of chemical reactions</w:t>
      </w:r>
      <w:r w:rsidR="00884241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884241">
        <w:t>.</w:t>
      </w:r>
      <w:r>
        <w:t xml:space="preserve"> Balancing chemical equations is not merely a technical </w:t>
      </w:r>
      <w:r>
        <w:lastRenderedPageBreak/>
        <w:t>skill; it is an elegant interplay of logic, creativity, and deep understanding of the chemical world</w:t>
      </w:r>
      <w:r w:rsidR="00884241">
        <w:t>.</w:t>
      </w:r>
    </w:p>
    <w:sectPr w:rsidR="00087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720812">
    <w:abstractNumId w:val="8"/>
  </w:num>
  <w:num w:numId="2" w16cid:durableId="1580872840">
    <w:abstractNumId w:val="6"/>
  </w:num>
  <w:num w:numId="3" w16cid:durableId="260992040">
    <w:abstractNumId w:val="5"/>
  </w:num>
  <w:num w:numId="4" w16cid:durableId="1770542220">
    <w:abstractNumId w:val="4"/>
  </w:num>
  <w:num w:numId="5" w16cid:durableId="2009212103">
    <w:abstractNumId w:val="7"/>
  </w:num>
  <w:num w:numId="6" w16cid:durableId="927615346">
    <w:abstractNumId w:val="3"/>
  </w:num>
  <w:num w:numId="7" w16cid:durableId="1093358929">
    <w:abstractNumId w:val="2"/>
  </w:num>
  <w:num w:numId="8" w16cid:durableId="1002048389">
    <w:abstractNumId w:val="1"/>
  </w:num>
  <w:num w:numId="9" w16cid:durableId="10919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F7E"/>
    <w:rsid w:val="0015074B"/>
    <w:rsid w:val="0029639D"/>
    <w:rsid w:val="00326F90"/>
    <w:rsid w:val="00884241"/>
    <w:rsid w:val="00A80B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