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1CB0" w:rsidRDefault="00C50FB2">
      <w:pPr>
        <w:jc w:val="center"/>
      </w:pPr>
      <w:r>
        <w:rPr>
          <w:sz w:val="44"/>
        </w:rPr>
        <w:t>The Realm of Art: Exploring Artistic Expression and Historical Context</w:t>
      </w:r>
    </w:p>
    <w:p w:rsidR="00C71CB0" w:rsidRDefault="00C50FB2">
      <w:pPr>
        <w:jc w:val="center"/>
      </w:pPr>
      <w:r>
        <w:rPr>
          <w:sz w:val="36"/>
        </w:rPr>
        <w:t>Tyler Bennett</w:t>
      </w:r>
      <w:r>
        <w:br/>
      </w:r>
      <w:r>
        <w:rPr>
          <w:sz w:val="32"/>
        </w:rPr>
        <w:t>tyler</w:t>
      </w:r>
      <w:r w:rsidR="0038015D">
        <w:rPr>
          <w:sz w:val="32"/>
        </w:rPr>
        <w:t>.</w:t>
      </w:r>
      <w:r>
        <w:rPr>
          <w:sz w:val="32"/>
        </w:rPr>
        <w:t>bennett@schoolacademy</w:t>
      </w:r>
      <w:r w:rsidR="0038015D">
        <w:rPr>
          <w:sz w:val="32"/>
        </w:rPr>
        <w:t>.</w:t>
      </w:r>
      <w:r>
        <w:rPr>
          <w:sz w:val="32"/>
        </w:rPr>
        <w:t>org</w:t>
      </w:r>
    </w:p>
    <w:p w:rsidR="00C71CB0" w:rsidRDefault="00C50FB2">
      <w:r>
        <w:rPr>
          <w:sz w:val="24"/>
        </w:rPr>
        <w:t>As we navigate the boundless realm of art, we embark on a journey to unravel the enigmatic tapestry of human creativity</w:t>
      </w:r>
      <w:r w:rsidR="0038015D">
        <w:rPr>
          <w:sz w:val="24"/>
        </w:rPr>
        <w:t>.</w:t>
      </w:r>
      <w:r>
        <w:rPr>
          <w:sz w:val="24"/>
        </w:rPr>
        <w:t xml:space="preserve"> From the sweeping brushstrokes of Renaissance masters to the vibrant hues of modern abstraction, art transcends the boundaries of language, inviting us to immerse ourselves in a symphony of visual expression</w:t>
      </w:r>
      <w:r w:rsidR="0038015D">
        <w:rPr>
          <w:sz w:val="24"/>
        </w:rPr>
        <w:t>.</w:t>
      </w:r>
      <w:r>
        <w:rPr>
          <w:sz w:val="24"/>
        </w:rPr>
        <w:t xml:space="preserve"> Through the study of art, we not only cultivate our aesthetic sensibilities but also gain profound insights into the cultural and historical contexts that shape these artistic endeavors</w:t>
      </w:r>
      <w:r w:rsidR="0038015D">
        <w:rPr>
          <w:sz w:val="24"/>
        </w:rPr>
        <w:t>.</w:t>
      </w:r>
    </w:p>
    <w:p w:rsidR="00C71CB0" w:rsidRDefault="00C50FB2">
      <w:r>
        <w:rPr>
          <w:sz w:val="24"/>
        </w:rPr>
        <w:t>Whether it's the haunting beauty of Greek sculptures or the intricate designs of Islamic tilework, each era and civilization leaves its unique imprint on the artistic landscape</w:t>
      </w:r>
      <w:r w:rsidR="0038015D">
        <w:rPr>
          <w:sz w:val="24"/>
        </w:rPr>
        <w:t>.</w:t>
      </w:r>
      <w:r>
        <w:rPr>
          <w:sz w:val="24"/>
        </w:rPr>
        <w:t xml:space="preserve"> By examining the artistic heritage of diverse cultures, we can piece together a multifaceted narrative of human experience, uncovering the threads that connect us across time and space</w:t>
      </w:r>
      <w:r w:rsidR="0038015D">
        <w:rPr>
          <w:sz w:val="24"/>
        </w:rPr>
        <w:t>.</w:t>
      </w:r>
    </w:p>
    <w:p w:rsidR="00C71CB0" w:rsidRDefault="00C50FB2">
      <w:r>
        <w:rPr>
          <w:sz w:val="24"/>
        </w:rPr>
        <w:t>In exploring the lives of great artists, we encounter fascinating tales of passion, struggle, and triumph</w:t>
      </w:r>
      <w:r w:rsidR="0038015D">
        <w:rPr>
          <w:sz w:val="24"/>
        </w:rPr>
        <w:t>.</w:t>
      </w:r>
      <w:r>
        <w:rPr>
          <w:sz w:val="24"/>
        </w:rPr>
        <w:t xml:space="preserve"> We delve into their artistic techniques, examining how they manipulate color, form, and composition to convey powerful messages and emotions</w:t>
      </w:r>
      <w:r w:rsidR="0038015D">
        <w:rPr>
          <w:sz w:val="24"/>
        </w:rPr>
        <w:t>.</w:t>
      </w:r>
      <w:r>
        <w:rPr>
          <w:sz w:val="24"/>
        </w:rPr>
        <w:t xml:space="preserve"> These insights allow us to appreciate not only the aesthetic merits of a work of art but also the artist's unique perspective and the broader cultural context that influenced their creative vision</w:t>
      </w:r>
      <w:r w:rsidR="0038015D">
        <w:rPr>
          <w:sz w:val="24"/>
        </w:rPr>
        <w:t>.</w:t>
      </w:r>
    </w:p>
    <w:p w:rsidR="00C71CB0" w:rsidRDefault="00C71CB0"/>
    <w:p w:rsidR="00C71CB0" w:rsidRDefault="00C50FB2">
      <w:r>
        <w:rPr>
          <w:sz w:val="28"/>
        </w:rPr>
        <w:t>Summary</w:t>
      </w:r>
    </w:p>
    <w:p w:rsidR="00C71CB0" w:rsidRDefault="00C50FB2">
      <w:r>
        <w:t>In this essay, we embarked on an artistic odyssey, exploring the profound impact of art on the human experience</w:t>
      </w:r>
      <w:r w:rsidR="0038015D">
        <w:t>.</w:t>
      </w:r>
      <w:r>
        <w:t xml:space="preserve"> Through the study of diverse artistic expressions, we gained insights into the cultural and historical contexts that shape artistic endeavors, delving into the lives of great artists and their unique perspectives</w:t>
      </w:r>
      <w:r w:rsidR="0038015D">
        <w:t>.</w:t>
      </w:r>
      <w:r>
        <w:t xml:space="preserve"> By appreciating the aesthetic merits of a work of art, we open ourselves up to a deeper understanding of our shared human heritage</w:t>
      </w:r>
      <w:r w:rsidR="0038015D">
        <w:t>.</w:t>
      </w:r>
    </w:p>
    <w:sectPr w:rsidR="00C71CB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90196884">
    <w:abstractNumId w:val="8"/>
  </w:num>
  <w:num w:numId="2" w16cid:durableId="1083723484">
    <w:abstractNumId w:val="6"/>
  </w:num>
  <w:num w:numId="3" w16cid:durableId="270934515">
    <w:abstractNumId w:val="5"/>
  </w:num>
  <w:num w:numId="4" w16cid:durableId="383409589">
    <w:abstractNumId w:val="4"/>
  </w:num>
  <w:num w:numId="5" w16cid:durableId="1098714946">
    <w:abstractNumId w:val="7"/>
  </w:num>
  <w:num w:numId="6" w16cid:durableId="942497635">
    <w:abstractNumId w:val="3"/>
  </w:num>
  <w:num w:numId="7" w16cid:durableId="697396350">
    <w:abstractNumId w:val="2"/>
  </w:num>
  <w:num w:numId="8" w16cid:durableId="1479759179">
    <w:abstractNumId w:val="1"/>
  </w:num>
  <w:num w:numId="9" w16cid:durableId="1224441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015D"/>
    <w:rsid w:val="00AA1D8D"/>
    <w:rsid w:val="00B47730"/>
    <w:rsid w:val="00C50FB2"/>
    <w:rsid w:val="00C71CB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2024-02-11T19:55:00Z</dcterms:modified>
  <cp:category/>
</cp:coreProperties>
</file>