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D23" w:rsidRDefault="00EB3CC6">
      <w:pPr>
        <w:jc w:val="center"/>
      </w:pPr>
      <w:r>
        <w:rPr>
          <w:sz w:val="44"/>
        </w:rPr>
        <w:t>Exploring the Wonders of Chemistry: Unraveling the Secrets of Matter</w:t>
      </w:r>
    </w:p>
    <w:p w:rsidR="00416D23" w:rsidRDefault="00EB3CC6">
      <w:pPr>
        <w:jc w:val="center"/>
      </w:pPr>
      <w:r>
        <w:rPr>
          <w:sz w:val="36"/>
        </w:rPr>
        <w:t>Dr</w:t>
      </w:r>
      <w:r w:rsidR="00C37D2B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C37D2B">
        <w:rPr>
          <w:sz w:val="32"/>
        </w:rPr>
        <w:t>.</w:t>
      </w:r>
      <w:r>
        <w:rPr>
          <w:sz w:val="32"/>
        </w:rPr>
        <w:t>com</w:t>
      </w:r>
    </w:p>
    <w:p w:rsidR="00416D23" w:rsidRDefault="00EB3CC6">
      <w:r>
        <w:rPr>
          <w:sz w:val="24"/>
        </w:rPr>
        <w:t>Chemistry, the study of matter and its properties, is an intriguing field that holds the key to understanding the world around us</w:t>
      </w:r>
      <w:r w:rsidR="00C37D2B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C37D2B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C37D2B">
        <w:rPr>
          <w:sz w:val="24"/>
        </w:rPr>
        <w:t>.</w:t>
      </w:r>
    </w:p>
    <w:p w:rsidR="00416D23" w:rsidRDefault="00EB3CC6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C37D2B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C37D2B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C37D2B">
        <w:rPr>
          <w:sz w:val="24"/>
        </w:rPr>
        <w:t>.</w:t>
      </w:r>
    </w:p>
    <w:p w:rsidR="00416D23" w:rsidRDefault="00EB3CC6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C37D2B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C37D2B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C37D2B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C37D2B">
        <w:rPr>
          <w:sz w:val="24"/>
        </w:rPr>
        <w:t>.</w:t>
      </w:r>
    </w:p>
    <w:p w:rsidR="00416D23" w:rsidRDefault="00416D23"/>
    <w:p w:rsidR="00416D23" w:rsidRDefault="00EB3CC6">
      <w:r>
        <w:rPr>
          <w:sz w:val="28"/>
        </w:rPr>
        <w:t>Summary</w:t>
      </w:r>
    </w:p>
    <w:p w:rsidR="00416D23" w:rsidRDefault="00EB3CC6">
      <w:r>
        <w:lastRenderedPageBreak/>
        <w:t>Chemistry, the study of matter and its properties, offers a fascinating exploration into the nature of the world around us</w:t>
      </w:r>
      <w:r w:rsidR="00C37D2B">
        <w:t>.</w:t>
      </w:r>
      <w:r>
        <w:t xml:space="preserve"> By unraveling the secrets of chemical reactions, investigating the principles of chemical bonding, and understanding the practical applications of chemistry in various fields, we gain a deeper appreciation for the intricate symphony of matter that governs our existence</w:t>
      </w:r>
      <w:r w:rsidR="00C37D2B">
        <w:t>.</w:t>
      </w:r>
      <w:r>
        <w:t xml:space="preserve"> The study of chemistry not only enhances our knowledge of the material world but also equips us with the tools to address global challenges and shape a sustainable future</w:t>
      </w:r>
      <w:r w:rsidR="00C37D2B">
        <w:t>.</w:t>
      </w:r>
    </w:p>
    <w:sectPr w:rsidR="00416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167263">
    <w:abstractNumId w:val="8"/>
  </w:num>
  <w:num w:numId="2" w16cid:durableId="1069233311">
    <w:abstractNumId w:val="6"/>
  </w:num>
  <w:num w:numId="3" w16cid:durableId="1743067920">
    <w:abstractNumId w:val="5"/>
  </w:num>
  <w:num w:numId="4" w16cid:durableId="240339706">
    <w:abstractNumId w:val="4"/>
  </w:num>
  <w:num w:numId="5" w16cid:durableId="2030594459">
    <w:abstractNumId w:val="7"/>
  </w:num>
  <w:num w:numId="6" w16cid:durableId="2032563500">
    <w:abstractNumId w:val="3"/>
  </w:num>
  <w:num w:numId="7" w16cid:durableId="1629433051">
    <w:abstractNumId w:val="2"/>
  </w:num>
  <w:num w:numId="8" w16cid:durableId="194118916">
    <w:abstractNumId w:val="1"/>
  </w:num>
  <w:num w:numId="9" w16cid:durableId="1198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D23"/>
    <w:rsid w:val="00AA1D8D"/>
    <w:rsid w:val="00B47730"/>
    <w:rsid w:val="00C37D2B"/>
    <w:rsid w:val="00CB0664"/>
    <w:rsid w:val="00EB3C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