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5CBA" w:rsidRDefault="00B01FA3">
      <w:pPr>
        <w:jc w:val="center"/>
      </w:pPr>
      <w:r>
        <w:rPr>
          <w:sz w:val="44"/>
        </w:rPr>
        <w:t>The Art of the Ancients: An Exploration of Ancient History and Culture</w:t>
      </w:r>
    </w:p>
    <w:p w:rsidR="00AA5CBA" w:rsidRDefault="00B01FA3">
      <w:pPr>
        <w:jc w:val="center"/>
      </w:pPr>
      <w:r>
        <w:rPr>
          <w:sz w:val="36"/>
        </w:rPr>
        <w:t>Dr</w:t>
      </w:r>
      <w:r w:rsidR="00541DE0">
        <w:rPr>
          <w:sz w:val="36"/>
        </w:rPr>
        <w:t>.</w:t>
      </w:r>
      <w:r>
        <w:rPr>
          <w:sz w:val="36"/>
        </w:rPr>
        <w:t xml:space="preserve"> Marcus Taylor</w:t>
      </w:r>
      <w:r>
        <w:br/>
      </w:r>
      <w:r>
        <w:rPr>
          <w:sz w:val="32"/>
        </w:rPr>
        <w:t>marcus</w:t>
      </w:r>
      <w:r w:rsidR="00541DE0">
        <w:rPr>
          <w:sz w:val="32"/>
        </w:rPr>
        <w:t>.</w:t>
      </w:r>
      <w:r>
        <w:rPr>
          <w:sz w:val="32"/>
        </w:rPr>
        <w:t>taylor@kingsacademy</w:t>
      </w:r>
      <w:r w:rsidR="00541DE0">
        <w:rPr>
          <w:sz w:val="32"/>
        </w:rPr>
        <w:t>.</w:t>
      </w:r>
      <w:r>
        <w:rPr>
          <w:sz w:val="32"/>
        </w:rPr>
        <w:t>edu</w:t>
      </w:r>
    </w:p>
    <w:p w:rsidR="00AA5CBA" w:rsidRDefault="00B01FA3">
      <w:r>
        <w:rPr>
          <w:sz w:val="24"/>
        </w:rPr>
        <w:t>Our world is imbued with a storied past, filled with epochs of architectural wonders, cultural expressions and important historical events</w:t>
      </w:r>
      <w:r w:rsidR="00541DE0">
        <w:rPr>
          <w:sz w:val="24"/>
        </w:rPr>
        <w:t>.</w:t>
      </w:r>
      <w:r>
        <w:rPr>
          <w:sz w:val="24"/>
        </w:rPr>
        <w:t xml:space="preserve"> Ancient civilizations laid the groundwork for civilizations and advancements flourishing today</w:t>
      </w:r>
      <w:r w:rsidR="00541DE0">
        <w:rPr>
          <w:sz w:val="24"/>
        </w:rPr>
        <w:t>.</w:t>
      </w:r>
      <w:r>
        <w:rPr>
          <w:sz w:val="24"/>
        </w:rPr>
        <w:t xml:space="preserve"> Their contributions in politics, engineering, and art have created the foundation upon which our modern world rests</w:t>
      </w:r>
      <w:r w:rsidR="00541DE0">
        <w:rPr>
          <w:sz w:val="24"/>
        </w:rPr>
        <w:t>.</w:t>
      </w:r>
      <w:r>
        <w:rPr>
          <w:sz w:val="24"/>
        </w:rPr>
        <w:t xml:space="preserve"> As we peer into the history of antiquity, we encounter crossroads moments, interpreting the architecture, art, and stories that have shaped our world answering the call to understand the collective soul of humanity</w:t>
      </w:r>
      <w:r w:rsidR="00541DE0">
        <w:rPr>
          <w:sz w:val="24"/>
        </w:rPr>
        <w:t>.</w:t>
      </w:r>
    </w:p>
    <w:p w:rsidR="00AA5CBA" w:rsidRDefault="00B01FA3">
      <w:r>
        <w:rPr>
          <w:sz w:val="24"/>
        </w:rPr>
        <w:t>As we delve deeply into the ancient cities and civilizations, we uncover artistry, architecture and advancements in government policies</w:t>
      </w:r>
      <w:r w:rsidR="00541DE0">
        <w:rPr>
          <w:sz w:val="24"/>
        </w:rPr>
        <w:t>.</w:t>
      </w:r>
      <w:r>
        <w:rPr>
          <w:sz w:val="24"/>
        </w:rPr>
        <w:t xml:space="preserve"> Whether it's the intricately detailed temples of Egypt or the sweeping arches of Rome, these constructions express creativity and architectural finesse</w:t>
      </w:r>
      <w:r w:rsidR="00541DE0">
        <w:rPr>
          <w:sz w:val="24"/>
        </w:rPr>
        <w:t>.</w:t>
      </w:r>
      <w:r>
        <w:rPr>
          <w:sz w:val="24"/>
        </w:rPr>
        <w:t xml:space="preserve"> Studying the structure and techniques employed offers glimpses into lives of people living in these bygone eras, revealing cultural beliefs and societal norms</w:t>
      </w:r>
      <w:r w:rsidR="00541DE0">
        <w:rPr>
          <w:sz w:val="24"/>
        </w:rPr>
        <w:t>.</w:t>
      </w:r>
      <w:r>
        <w:rPr>
          <w:sz w:val="24"/>
        </w:rPr>
        <w:t xml:space="preserve"> Equally important are exploring the ways government systems evolved from rudimentary structures such as Mesopotamia's Hammurabi Code to more intricate democracies like the Athenian polis</w:t>
      </w:r>
      <w:r w:rsidR="00541DE0">
        <w:rPr>
          <w:sz w:val="24"/>
        </w:rPr>
        <w:t>.</w:t>
      </w:r>
    </w:p>
    <w:p w:rsidR="00AA5CBA" w:rsidRDefault="00B01FA3">
      <w:r>
        <w:rPr>
          <w:sz w:val="24"/>
        </w:rPr>
        <w:t>Finally, we focus on rich artistic expressions found in pottery, sculptures and writings</w:t>
      </w:r>
      <w:r w:rsidR="00541DE0">
        <w:rPr>
          <w:sz w:val="24"/>
        </w:rPr>
        <w:t>.</w:t>
      </w:r>
      <w:r>
        <w:rPr>
          <w:sz w:val="24"/>
        </w:rPr>
        <w:t xml:space="preserve"> When examining these remnants we can infer political systems, social views and spiritual ideas prevalent during those times</w:t>
      </w:r>
      <w:r w:rsidR="00541DE0">
        <w:rPr>
          <w:sz w:val="24"/>
        </w:rPr>
        <w:t>.</w:t>
      </w:r>
      <w:r>
        <w:rPr>
          <w:sz w:val="24"/>
        </w:rPr>
        <w:t xml:space="preserve"> Studying ancient art provides unique opportunities for understanding different cultural norms across history including those still practiced today</w:t>
      </w:r>
      <w:r w:rsidR="00541DE0">
        <w:rPr>
          <w:sz w:val="24"/>
        </w:rPr>
        <w:t>.</w:t>
      </w:r>
      <w:r>
        <w:rPr>
          <w:sz w:val="24"/>
        </w:rPr>
        <w:t xml:space="preserve"> Gaining comprehension of connections between modern ideals and practices dating back thousands of years helps us understand ourselves in an historical context</w:t>
      </w:r>
      <w:r w:rsidR="00541DE0">
        <w:rPr>
          <w:sz w:val="24"/>
        </w:rPr>
        <w:t>.</w:t>
      </w:r>
    </w:p>
    <w:p w:rsidR="00AA5CBA" w:rsidRDefault="00AA5CBA"/>
    <w:p w:rsidR="00AA5CBA" w:rsidRDefault="00B01FA3">
      <w:r>
        <w:rPr>
          <w:sz w:val="28"/>
        </w:rPr>
        <w:lastRenderedPageBreak/>
        <w:t>Summary</w:t>
      </w:r>
    </w:p>
    <w:p w:rsidR="00AA5CBA" w:rsidRDefault="00B01FA3">
      <w:r>
        <w:t>This essay has explored key aspects of ancient history and culture such as government systems, architecture and art</w:t>
      </w:r>
      <w:r w:rsidR="00541DE0">
        <w:t>.</w:t>
      </w:r>
      <w:r>
        <w:t xml:space="preserve"> By investigating these areas we can comprehend significant events shaping our modern existence, appreciate creativity throughout ages and recognize commonalities amongst cultures despite different periods</w:t>
      </w:r>
      <w:r w:rsidR="00541DE0">
        <w:t>.</w:t>
      </w:r>
      <w:r>
        <w:t xml:space="preserve"> Studying ancient cultures not only helps us appreciate magnificent achievements of the past but offers invaluable insights for interpreting events presently and into future</w:t>
      </w:r>
      <w:r w:rsidR="00541DE0">
        <w:t>.</w:t>
      </w:r>
    </w:p>
    <w:sectPr w:rsidR="00AA5C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263575">
    <w:abstractNumId w:val="8"/>
  </w:num>
  <w:num w:numId="2" w16cid:durableId="647245957">
    <w:abstractNumId w:val="6"/>
  </w:num>
  <w:num w:numId="3" w16cid:durableId="343366336">
    <w:abstractNumId w:val="5"/>
  </w:num>
  <w:num w:numId="4" w16cid:durableId="1035154017">
    <w:abstractNumId w:val="4"/>
  </w:num>
  <w:num w:numId="5" w16cid:durableId="1099301981">
    <w:abstractNumId w:val="7"/>
  </w:num>
  <w:num w:numId="6" w16cid:durableId="1031371719">
    <w:abstractNumId w:val="3"/>
  </w:num>
  <w:num w:numId="7" w16cid:durableId="745879038">
    <w:abstractNumId w:val="2"/>
  </w:num>
  <w:num w:numId="8" w16cid:durableId="799151104">
    <w:abstractNumId w:val="1"/>
  </w:num>
  <w:num w:numId="9" w16cid:durableId="182296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1DE0"/>
    <w:rsid w:val="00AA1D8D"/>
    <w:rsid w:val="00AA5CBA"/>
    <w:rsid w:val="00B01FA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