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668" w:rsidRDefault="004C4495">
      <w:pPr>
        <w:jc w:val="center"/>
      </w:pPr>
      <w:r>
        <w:rPr>
          <w:sz w:val="44"/>
        </w:rPr>
        <w:t>Chemistry: The Symphony of Elements</w:t>
      </w:r>
    </w:p>
    <w:p w:rsidR="00842668" w:rsidRDefault="004C4495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B57D71">
        <w:rPr>
          <w:sz w:val="32"/>
        </w:rPr>
        <w:t>.</w:t>
      </w:r>
      <w:r>
        <w:rPr>
          <w:sz w:val="32"/>
        </w:rPr>
        <w:t>taylor@validedu</w:t>
      </w:r>
      <w:r w:rsidR="00B57D71">
        <w:rPr>
          <w:sz w:val="32"/>
        </w:rPr>
        <w:t>.</w:t>
      </w:r>
      <w:r>
        <w:rPr>
          <w:sz w:val="32"/>
        </w:rPr>
        <w:t>org</w:t>
      </w:r>
    </w:p>
    <w:p w:rsidR="00842668" w:rsidRDefault="004C4495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B57D71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B57D71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B57D71">
        <w:rPr>
          <w:sz w:val="24"/>
        </w:rPr>
        <w:t>.</w:t>
      </w:r>
    </w:p>
    <w:p w:rsidR="00842668" w:rsidRDefault="004C4495">
      <w:r>
        <w:rPr>
          <w:sz w:val="24"/>
        </w:rPr>
        <w:t>With each molecule, chemistry unveils new chapters in a never-ending story of discovery</w:t>
      </w:r>
      <w:r w:rsidR="00B57D71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B57D71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B57D71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B57D71">
        <w:rPr>
          <w:sz w:val="24"/>
        </w:rPr>
        <w:t>.</w:t>
      </w:r>
    </w:p>
    <w:p w:rsidR="00842668" w:rsidRDefault="004C4495">
      <w:r>
        <w:rPr>
          <w:sz w:val="24"/>
        </w:rPr>
        <w:t>Chemistry's embrace extends far beyond the confines of laboratories and textbooks</w:t>
      </w:r>
      <w:r w:rsidR="00B57D71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B57D71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B57D71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B57D71">
        <w:rPr>
          <w:sz w:val="24"/>
        </w:rPr>
        <w:t>.</w:t>
      </w:r>
    </w:p>
    <w:p w:rsidR="00842668" w:rsidRDefault="00842668"/>
    <w:p w:rsidR="00842668" w:rsidRDefault="004C4495">
      <w:r>
        <w:rPr>
          <w:sz w:val="28"/>
        </w:rPr>
        <w:t>Summary</w:t>
      </w:r>
    </w:p>
    <w:p w:rsidR="00842668" w:rsidRDefault="004C4495">
      <w:r>
        <w:lastRenderedPageBreak/>
        <w:t>Chemistry, the symphony of elements, is a mesmerizing fusion of science and creativity</w:t>
      </w:r>
      <w:r w:rsidR="00B57D71">
        <w:t>.</w:t>
      </w:r>
      <w:r>
        <w:t xml:space="preserve"> It paints the canvas of existence, transforming raw materials into complex structures and orchestrating the delicate balance of life</w:t>
      </w:r>
      <w:r w:rsidR="00B57D71">
        <w:t>.</w:t>
      </w:r>
      <w:r>
        <w:t xml:space="preserve"> From the colors of a sunrise to the molecules within our bodies, chemistry's fingerprints are visible everywhere we look</w:t>
      </w:r>
      <w:r w:rsidR="00B57D71">
        <w:t>.</w:t>
      </w:r>
      <w:r>
        <w:t xml:space="preserve"> Its discoveries have propelled humanity forward, shaping technologies, medicine, and our understanding of the universe</w:t>
      </w:r>
      <w:r w:rsidR="00B57D71">
        <w:t>.</w:t>
      </w:r>
      <w:r>
        <w:t xml:space="preserve"> Chemistry is more than just a subject; it is a journey of exploration, unveiling the secrets of matter and inspiring us to unlock the potential of the natural world</w:t>
      </w:r>
      <w:r w:rsidR="00B57D71">
        <w:t>.</w:t>
      </w:r>
    </w:p>
    <w:sectPr w:rsidR="00842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205515">
    <w:abstractNumId w:val="8"/>
  </w:num>
  <w:num w:numId="2" w16cid:durableId="1713069268">
    <w:abstractNumId w:val="6"/>
  </w:num>
  <w:num w:numId="3" w16cid:durableId="960460612">
    <w:abstractNumId w:val="5"/>
  </w:num>
  <w:num w:numId="4" w16cid:durableId="1545289535">
    <w:abstractNumId w:val="4"/>
  </w:num>
  <w:num w:numId="5" w16cid:durableId="1704745953">
    <w:abstractNumId w:val="7"/>
  </w:num>
  <w:num w:numId="6" w16cid:durableId="988558042">
    <w:abstractNumId w:val="3"/>
  </w:num>
  <w:num w:numId="7" w16cid:durableId="1280382297">
    <w:abstractNumId w:val="2"/>
  </w:num>
  <w:num w:numId="8" w16cid:durableId="418596215">
    <w:abstractNumId w:val="1"/>
  </w:num>
  <w:num w:numId="9" w16cid:durableId="89701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495"/>
    <w:rsid w:val="00842668"/>
    <w:rsid w:val="00AA1D8D"/>
    <w:rsid w:val="00B47730"/>
    <w:rsid w:val="00B57D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2024-02-11T20:30:00Z</dcterms:modified>
  <cp:category/>
</cp:coreProperties>
</file>