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A31" w:rsidRDefault="00715910">
      <w:pPr>
        <w:jc w:val="center"/>
      </w:pPr>
      <w:r>
        <w:rPr>
          <w:sz w:val="44"/>
        </w:rPr>
        <w:t>Unraveling the Composition of Matter: A Dive Into Chemistry</w:t>
      </w:r>
    </w:p>
    <w:p w:rsidR="007D3A31" w:rsidRDefault="00715910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2A04A1">
        <w:rPr>
          <w:sz w:val="32"/>
        </w:rPr>
        <w:t>.</w:t>
      </w:r>
      <w:r>
        <w:rPr>
          <w:sz w:val="32"/>
        </w:rPr>
        <w:t>com</w:t>
      </w:r>
    </w:p>
    <w:p w:rsidR="007D3A31" w:rsidRDefault="00715910">
      <w:r>
        <w:rPr>
          <w:sz w:val="24"/>
        </w:rPr>
        <w:t>Chemistry, the study of substances, their properties, and how they change, unveils a fascinating realm of interactions at the molecular level</w:t>
      </w:r>
      <w:r w:rsidR="002A04A1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2A04A1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2A04A1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2A04A1">
        <w:rPr>
          <w:sz w:val="24"/>
        </w:rPr>
        <w:t>.</w:t>
      </w:r>
    </w:p>
    <w:p w:rsidR="007D3A31" w:rsidRDefault="00715910">
      <w:r>
        <w:rPr>
          <w:sz w:val="24"/>
        </w:rPr>
        <w:t>Further exploration reveals the composition of matter, unveiling the subatomic universe</w:t>
      </w:r>
      <w:r w:rsidR="002A04A1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2A04A1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2A04A1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2A04A1">
        <w:rPr>
          <w:sz w:val="24"/>
        </w:rPr>
        <w:t>.</w:t>
      </w:r>
    </w:p>
    <w:p w:rsidR="007D3A31" w:rsidRDefault="00715910">
      <w:r>
        <w:rPr>
          <w:sz w:val="24"/>
        </w:rPr>
        <w:t>Through experimentation and observation, chemists unlock the secrets of chemical reactions</w:t>
      </w:r>
      <w:r w:rsidR="002A04A1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2A04A1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2A04A1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2A04A1">
        <w:rPr>
          <w:sz w:val="24"/>
        </w:rPr>
        <w:t>.</w:t>
      </w:r>
    </w:p>
    <w:p w:rsidR="007D3A31" w:rsidRDefault="007D3A31"/>
    <w:p w:rsidR="007D3A31" w:rsidRDefault="00715910">
      <w:r>
        <w:rPr>
          <w:sz w:val="28"/>
        </w:rPr>
        <w:lastRenderedPageBreak/>
        <w:t>Summary</w:t>
      </w:r>
    </w:p>
    <w:p w:rsidR="007D3A31" w:rsidRDefault="00715910">
      <w:r>
        <w:t>Chemistry, in its essence, uncovers the secrets of matter and its transformations</w:t>
      </w:r>
      <w:r w:rsidR="002A04A1">
        <w:t>.</w:t>
      </w:r>
      <w:r>
        <w:t xml:space="preserve"> It delves into the composition of substances, revealing the fundamental building blocks of the universe, the elements, and their intricate interactions</w:t>
      </w:r>
      <w:r w:rsidR="002A04A1">
        <w:t>.</w:t>
      </w:r>
      <w:r>
        <w:t xml:space="preserve"> By dissecting chemical reactions and manipulating their conditions, chemists unlock the potential for creating new materials, advancing medical treatments, and addressing pressing environmental issues</w:t>
      </w:r>
      <w:r w:rsidR="002A04A1">
        <w:t>.</w:t>
      </w:r>
      <w:r>
        <w:t xml:space="preserve"> Chemistry serves as a gateway to understanding the fabric of our world, empowering us to harness the power of matter and shape a better future</w:t>
      </w:r>
      <w:r w:rsidR="002A04A1">
        <w:t>.</w:t>
      </w:r>
    </w:p>
    <w:sectPr w:rsidR="007D3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419218">
    <w:abstractNumId w:val="8"/>
  </w:num>
  <w:num w:numId="2" w16cid:durableId="1875461554">
    <w:abstractNumId w:val="6"/>
  </w:num>
  <w:num w:numId="3" w16cid:durableId="282462481">
    <w:abstractNumId w:val="5"/>
  </w:num>
  <w:num w:numId="4" w16cid:durableId="2129740851">
    <w:abstractNumId w:val="4"/>
  </w:num>
  <w:num w:numId="5" w16cid:durableId="942344501">
    <w:abstractNumId w:val="7"/>
  </w:num>
  <w:num w:numId="6" w16cid:durableId="1357731964">
    <w:abstractNumId w:val="3"/>
  </w:num>
  <w:num w:numId="7" w16cid:durableId="1323461155">
    <w:abstractNumId w:val="2"/>
  </w:num>
  <w:num w:numId="8" w16cid:durableId="1261908938">
    <w:abstractNumId w:val="1"/>
  </w:num>
  <w:num w:numId="9" w16cid:durableId="79976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4A1"/>
    <w:rsid w:val="00326F90"/>
    <w:rsid w:val="00715910"/>
    <w:rsid w:val="007D3A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