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3AB" w:rsidRDefault="00366927">
      <w:pPr>
        <w:jc w:val="center"/>
      </w:pPr>
      <w:r>
        <w:rPr>
          <w:rFonts w:ascii="Times New Roman" w:hAnsi="Times New Roman"/>
          <w:color w:val="000000"/>
          <w:sz w:val="44"/>
        </w:rPr>
        <w:t>Unveiling the Wonders of the Microscopic Realm: A Journey into Biology</w:t>
      </w:r>
    </w:p>
    <w:p w:rsidR="00B453AB" w:rsidRDefault="0036692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Sarah Williams</w:t>
      </w:r>
    </w:p>
    <w:p w:rsidR="00B453AB" w:rsidRDefault="00366927">
      <w:pPr>
        <w:jc w:val="center"/>
      </w:pPr>
      <w:r>
        <w:rPr>
          <w:rFonts w:ascii="Times New Roman" w:hAnsi="Times New Roman"/>
          <w:color w:val="000000"/>
          <w:sz w:val="32"/>
        </w:rPr>
        <w:t>sarah</w:t>
      </w:r>
      <w:r w:rsidR="00804A8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williams@ymail</w:t>
      </w:r>
      <w:r w:rsidR="00804A8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B453AB" w:rsidRDefault="00B453AB"/>
    <w:p w:rsidR="00B453AB" w:rsidRDefault="00366927">
      <w:r>
        <w:rPr>
          <w:rFonts w:ascii="Times New Roman" w:hAnsi="Times New Roman"/>
          <w:color w:val="000000"/>
          <w:sz w:val="24"/>
        </w:rPr>
        <w:t>Biology, the exploration of the intricacies of life and its processes, invites us on a captivating odyssey into the enigmatic world of living organisms</w:t>
      </w:r>
      <w:r w:rsidR="00804A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probe the fundamental secrets veiled within the depths of microscopic ecosystems, from cells and molecules to organisms and ecosystems</w:t>
      </w:r>
      <w:r w:rsidR="00804A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provides a lens into the marvelous tapestry of existence, revealing the wonders and complexities that shape the living realm we inhabit</w:t>
      </w:r>
      <w:r w:rsidR="00804A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venture deeper into this captivating subject, boundless opportunities await, orchestrating an experience of discovery and wonder</w:t>
      </w:r>
      <w:r w:rsidR="00804A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sparks our curiosity, igniting within us a burning desire to unravel the encrypted wonders concealed within the fabric of life</w:t>
      </w:r>
      <w:r w:rsidR="00804A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embark on a quest for knowledge and meaning that spans across multiple disciplines, weaving together insights from chemistry, physics, and mathematics to paint a comprehensive picture of the intricate mechanisms that govern the functioning of the natural world</w:t>
      </w:r>
      <w:r w:rsidR="00804A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pursuit of biology expands our perspectives and cultivates critical-thinking skills essential for navigating the complexities of the world we inhabit</w:t>
      </w:r>
      <w:r w:rsidR="00804A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Within the spectrum of natural sciences, biology stands as a beacon of interdependence and interconnectedness, reminding us of the delicate balance and fragility of our planet's ecosystems</w:t>
      </w:r>
      <w:r w:rsidR="00804A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unveils the ingenious mechanisms by which organisms adapt and thrive, fortifying the web of life that sustains our very existence</w:t>
      </w:r>
      <w:r w:rsidR="00804A8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these intricate relationships empowers us to act as responsible stewards and ardent protectors of our natural inheritance, ensuring a sustainable, harmonious future for generations to come</w:t>
      </w:r>
      <w:r w:rsidR="00804A82">
        <w:rPr>
          <w:rFonts w:ascii="Times New Roman" w:hAnsi="Times New Roman"/>
          <w:color w:val="000000"/>
          <w:sz w:val="24"/>
        </w:rPr>
        <w:t>.</w:t>
      </w:r>
    </w:p>
    <w:p w:rsidR="00B453AB" w:rsidRDefault="00366927">
      <w:r>
        <w:rPr>
          <w:rFonts w:ascii="Times New Roman" w:hAnsi="Times New Roman"/>
          <w:color w:val="000000"/>
          <w:sz w:val="28"/>
        </w:rPr>
        <w:t>Summary</w:t>
      </w:r>
    </w:p>
    <w:p w:rsidR="00B453AB" w:rsidRDefault="00366927">
      <w:r>
        <w:rPr>
          <w:rFonts w:ascii="Times New Roman" w:hAnsi="Times New Roman"/>
          <w:color w:val="000000"/>
        </w:rPr>
        <w:t>In this exploration of biology, we delved into the intricate tapestry of life, unraveling the wonders of living organisms from the molecular level to ecosystem dynamics</w:t>
      </w:r>
      <w:r w:rsidR="00804A8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Biology's interdisciplinary nature kindles our curiosity, fostering a holistic understanding of the scientific tapestry</w:t>
      </w:r>
      <w:r w:rsidR="00804A8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insights gained from biology extend beyond the confines of scientific knowledge, fostering critical-thinking skills and shaping our perspectives on interconnectedness and sustainability</w:t>
      </w:r>
      <w:r w:rsidR="00804A8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embarking on this journey of biological exploration, we gain a deeper appreciation for the intricacies of the living world and our responsibility to protect the delicate balance that sustains us</w:t>
      </w:r>
      <w:r w:rsidR="00804A82">
        <w:rPr>
          <w:rFonts w:ascii="Times New Roman" w:hAnsi="Times New Roman"/>
          <w:color w:val="000000"/>
        </w:rPr>
        <w:t>.</w:t>
      </w:r>
    </w:p>
    <w:p w:rsidR="00B453AB" w:rsidRDefault="00B453AB"/>
    <w:sectPr w:rsidR="00B453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8718363">
    <w:abstractNumId w:val="8"/>
  </w:num>
  <w:num w:numId="2" w16cid:durableId="1304579700">
    <w:abstractNumId w:val="6"/>
  </w:num>
  <w:num w:numId="3" w16cid:durableId="1014504195">
    <w:abstractNumId w:val="5"/>
  </w:num>
  <w:num w:numId="4" w16cid:durableId="1660962223">
    <w:abstractNumId w:val="4"/>
  </w:num>
  <w:num w:numId="5" w16cid:durableId="346711080">
    <w:abstractNumId w:val="7"/>
  </w:num>
  <w:num w:numId="6" w16cid:durableId="1951889576">
    <w:abstractNumId w:val="3"/>
  </w:num>
  <w:num w:numId="7" w16cid:durableId="728384899">
    <w:abstractNumId w:val="2"/>
  </w:num>
  <w:num w:numId="8" w16cid:durableId="298389159">
    <w:abstractNumId w:val="1"/>
  </w:num>
  <w:num w:numId="9" w16cid:durableId="105763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6927"/>
    <w:rsid w:val="00804A82"/>
    <w:rsid w:val="00AA1D8D"/>
    <w:rsid w:val="00B453A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