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5BB6" w:rsidRDefault="001E1C86">
      <w:pPr>
        <w:jc w:val="center"/>
      </w:pPr>
      <w:r>
        <w:rPr>
          <w:rFonts w:ascii="Times New Roman" w:hAnsi="Times New Roman"/>
          <w:color w:val="000000"/>
          <w:sz w:val="44"/>
        </w:rPr>
        <w:t>The Art of Expression: A Journey Through the Mediums of Art</w:t>
      </w:r>
    </w:p>
    <w:p w:rsidR="00B65BB6" w:rsidRDefault="001E1C86">
      <w:pPr>
        <w:pStyle w:val="NoSpacing"/>
        <w:jc w:val="center"/>
      </w:pPr>
      <w:r>
        <w:rPr>
          <w:rFonts w:ascii="Times New Roman" w:hAnsi="Times New Roman"/>
          <w:color w:val="000000"/>
          <w:sz w:val="36"/>
        </w:rPr>
        <w:t>Edward Bennett</w:t>
      </w:r>
    </w:p>
    <w:p w:rsidR="00B65BB6" w:rsidRDefault="001E1C86">
      <w:pPr>
        <w:jc w:val="center"/>
      </w:pPr>
      <w:r>
        <w:rPr>
          <w:rFonts w:ascii="Times New Roman" w:hAnsi="Times New Roman"/>
          <w:color w:val="000000"/>
          <w:sz w:val="32"/>
        </w:rPr>
        <w:t>edward</w:t>
      </w:r>
      <w:r w:rsidR="00453F86">
        <w:rPr>
          <w:rFonts w:ascii="Times New Roman" w:hAnsi="Times New Roman"/>
          <w:color w:val="000000"/>
          <w:sz w:val="32"/>
        </w:rPr>
        <w:t>.</w:t>
      </w:r>
      <w:r>
        <w:rPr>
          <w:rFonts w:ascii="Times New Roman" w:hAnsi="Times New Roman"/>
          <w:color w:val="000000"/>
          <w:sz w:val="32"/>
        </w:rPr>
        <w:t>bennett@artsacademy</w:t>
      </w:r>
      <w:r w:rsidR="00453F86">
        <w:rPr>
          <w:rFonts w:ascii="Times New Roman" w:hAnsi="Times New Roman"/>
          <w:color w:val="000000"/>
          <w:sz w:val="32"/>
        </w:rPr>
        <w:t>.</w:t>
      </w:r>
      <w:r>
        <w:rPr>
          <w:rFonts w:ascii="Times New Roman" w:hAnsi="Times New Roman"/>
          <w:color w:val="000000"/>
          <w:sz w:val="32"/>
        </w:rPr>
        <w:t>edu</w:t>
      </w:r>
    </w:p>
    <w:p w:rsidR="00B65BB6" w:rsidRDefault="00B65BB6"/>
    <w:p w:rsidR="00B65BB6" w:rsidRDefault="001E1C86">
      <w:r>
        <w:rPr>
          <w:rFonts w:ascii="Times New Roman" w:hAnsi="Times New Roman"/>
          <w:color w:val="000000"/>
          <w:sz w:val="24"/>
        </w:rPr>
        <w:t>In the realm of human experience, art stands as a testament to our inherent need to express ourselves</w:t>
      </w:r>
      <w:r w:rsidR="00453F86">
        <w:rPr>
          <w:rFonts w:ascii="Times New Roman" w:hAnsi="Times New Roman"/>
          <w:color w:val="000000"/>
          <w:sz w:val="24"/>
        </w:rPr>
        <w:t>.</w:t>
      </w:r>
      <w:r>
        <w:rPr>
          <w:rFonts w:ascii="Times New Roman" w:hAnsi="Times New Roman"/>
          <w:color w:val="000000"/>
          <w:sz w:val="24"/>
        </w:rPr>
        <w:t xml:space="preserve"> It is a universal language that transcends boundaries of culture, time, and language, allowing us to explore the depths of our emotions, ignite our imaginations, and connect with others on a profound level</w:t>
      </w:r>
      <w:r w:rsidR="00453F86">
        <w:rPr>
          <w:rFonts w:ascii="Times New Roman" w:hAnsi="Times New Roman"/>
          <w:color w:val="000000"/>
          <w:sz w:val="24"/>
        </w:rPr>
        <w:t>.</w:t>
      </w:r>
      <w:r>
        <w:rPr>
          <w:rFonts w:ascii="Times New Roman" w:hAnsi="Times New Roman"/>
          <w:color w:val="000000"/>
          <w:sz w:val="24"/>
        </w:rPr>
        <w:t xml:space="preserve"> As we delve into the world of art, we embark on a journey of discovery, where diverse mediums such as painting, sculpture, music, literature, and performance art become our guides, inviting us to unravel the complexities of the human condition and the intricacies of the world around us</w:t>
      </w:r>
      <w:r w:rsidR="00453F8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the canvas of a painter, we witness the interplay of colors, shapes, and textures, as they coalesce to form a visual narrative that captures the essence of a moment, a place, or an emotion</w:t>
      </w:r>
      <w:r w:rsidR="00453F86">
        <w:rPr>
          <w:rFonts w:ascii="Times New Roman" w:hAnsi="Times New Roman"/>
          <w:color w:val="000000"/>
          <w:sz w:val="24"/>
        </w:rPr>
        <w:t>.</w:t>
      </w:r>
      <w:r>
        <w:rPr>
          <w:rFonts w:ascii="Times New Roman" w:hAnsi="Times New Roman"/>
          <w:color w:val="000000"/>
          <w:sz w:val="24"/>
        </w:rPr>
        <w:t xml:space="preserve"> In the chiseled lines of a sculpture, we find form and function harmoniously intertwined, evoking a sense of awe and wonder at the sculptor's ability to transform ordinary materials into works of extraordinary beauty and significance</w:t>
      </w:r>
      <w:r w:rsidR="00453F86">
        <w:rPr>
          <w:rFonts w:ascii="Times New Roman" w:hAnsi="Times New Roman"/>
          <w:color w:val="000000"/>
          <w:sz w:val="24"/>
        </w:rPr>
        <w:t>.</w:t>
      </w:r>
      <w:r>
        <w:rPr>
          <w:rFonts w:ascii="Times New Roman" w:hAnsi="Times New Roman"/>
          <w:color w:val="000000"/>
          <w:sz w:val="24"/>
        </w:rPr>
        <w:t xml:space="preserve"> In the melodies and rhythms of music, we experience the power of sound to transport us to different realms, stirring our hearts and souls, and creating an emotional resonance that lingers long after the final note has faded away</w:t>
      </w:r>
      <w:r w:rsidR="00453F8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turn the pages of a book, we are transported to distant lands, introduced to unforgettable characters, and immersed in stories that challenge our perceptions, expand our understanding, and leave an enduring mark on our consciousness</w:t>
      </w:r>
      <w:r w:rsidR="00453F86">
        <w:rPr>
          <w:rFonts w:ascii="Times New Roman" w:hAnsi="Times New Roman"/>
          <w:color w:val="000000"/>
          <w:sz w:val="24"/>
        </w:rPr>
        <w:t>.</w:t>
      </w:r>
      <w:r>
        <w:rPr>
          <w:rFonts w:ascii="Times New Roman" w:hAnsi="Times New Roman"/>
          <w:color w:val="000000"/>
          <w:sz w:val="24"/>
        </w:rPr>
        <w:t xml:space="preserve"> In the captivating performances of actors, dancers, and musicians, we witness the embodiment of artistic expression, as they bring life to narratives, emotions, and ideas through their physicality, their voices, and their mastery of their craft</w:t>
      </w:r>
      <w:r w:rsidR="00453F86">
        <w:rPr>
          <w:rFonts w:ascii="Times New Roman" w:hAnsi="Times New Roman"/>
          <w:color w:val="000000"/>
          <w:sz w:val="24"/>
        </w:rPr>
        <w:t>.</w:t>
      </w:r>
    </w:p>
    <w:p w:rsidR="00B65BB6" w:rsidRDefault="001E1C86">
      <w:r>
        <w:rPr>
          <w:rFonts w:ascii="Times New Roman" w:hAnsi="Times New Roman"/>
          <w:color w:val="000000"/>
          <w:sz w:val="28"/>
        </w:rPr>
        <w:t>Summary</w:t>
      </w:r>
    </w:p>
    <w:p w:rsidR="00B65BB6" w:rsidRDefault="001E1C86">
      <w:r>
        <w:rPr>
          <w:rFonts w:ascii="Times New Roman" w:hAnsi="Times New Roman"/>
          <w:color w:val="000000"/>
        </w:rPr>
        <w:t>Art, in its myriad forms, is a reflection of the human spirit, a means of communication that transcends words and connects us to the depths of our own being and to the shared experiences of humanity</w:t>
      </w:r>
      <w:r w:rsidR="00453F86">
        <w:rPr>
          <w:rFonts w:ascii="Times New Roman" w:hAnsi="Times New Roman"/>
          <w:color w:val="000000"/>
        </w:rPr>
        <w:t>.</w:t>
      </w:r>
      <w:r>
        <w:rPr>
          <w:rFonts w:ascii="Times New Roman" w:hAnsi="Times New Roman"/>
          <w:color w:val="000000"/>
        </w:rPr>
        <w:t xml:space="preserve"> Through art, we explore the complexities of the human condition, unravel the mysteries of the universe, and find solace, inspiration, and joy</w:t>
      </w:r>
      <w:r w:rsidR="00453F86">
        <w:rPr>
          <w:rFonts w:ascii="Times New Roman" w:hAnsi="Times New Roman"/>
          <w:color w:val="000000"/>
        </w:rPr>
        <w:t>.</w:t>
      </w:r>
      <w:r>
        <w:rPr>
          <w:rFonts w:ascii="Times New Roman" w:hAnsi="Times New Roman"/>
          <w:color w:val="000000"/>
        </w:rPr>
        <w:t xml:space="preserve"> It is an integral part of our lives, enriching our understanding of ourselves, our world, and our place within it, and its enduring legacy will continue to inspire and captivate generations to come</w:t>
      </w:r>
      <w:r w:rsidR="00453F86">
        <w:rPr>
          <w:rFonts w:ascii="Times New Roman" w:hAnsi="Times New Roman"/>
          <w:color w:val="000000"/>
        </w:rPr>
        <w:t>.</w:t>
      </w:r>
    </w:p>
    <w:p w:rsidR="00B65BB6" w:rsidRDefault="00B65BB6"/>
    <w:sectPr w:rsidR="00B65B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1532610">
    <w:abstractNumId w:val="8"/>
  </w:num>
  <w:num w:numId="2" w16cid:durableId="975380318">
    <w:abstractNumId w:val="6"/>
  </w:num>
  <w:num w:numId="3" w16cid:durableId="139077985">
    <w:abstractNumId w:val="5"/>
  </w:num>
  <w:num w:numId="4" w16cid:durableId="1845509413">
    <w:abstractNumId w:val="4"/>
  </w:num>
  <w:num w:numId="5" w16cid:durableId="799499372">
    <w:abstractNumId w:val="7"/>
  </w:num>
  <w:num w:numId="6" w16cid:durableId="1368720209">
    <w:abstractNumId w:val="3"/>
  </w:num>
  <w:num w:numId="7" w16cid:durableId="4090542">
    <w:abstractNumId w:val="2"/>
  </w:num>
  <w:num w:numId="8" w16cid:durableId="1461146373">
    <w:abstractNumId w:val="1"/>
  </w:num>
  <w:num w:numId="9" w16cid:durableId="59987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C86"/>
    <w:rsid w:val="0029639D"/>
    <w:rsid w:val="00326F90"/>
    <w:rsid w:val="00453F86"/>
    <w:rsid w:val="00AA1D8D"/>
    <w:rsid w:val="00B47730"/>
    <w:rsid w:val="00B65B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