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5C3" w:rsidRDefault="004D3BD2">
      <w:pPr>
        <w:jc w:val="center"/>
      </w:pPr>
      <w:r>
        <w:rPr>
          <w:rFonts w:ascii="Times New Roman" w:hAnsi="Times New Roman"/>
          <w:color w:val="000000"/>
          <w:sz w:val="44"/>
        </w:rPr>
        <w:t>Chemistry: The Realm of Elements and Interactions</w:t>
      </w:r>
    </w:p>
    <w:p w:rsidR="001805C3" w:rsidRDefault="004D3BD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Erica Peterson</w:t>
      </w:r>
    </w:p>
    <w:p w:rsidR="001805C3" w:rsidRDefault="004D3BD2">
      <w:pPr>
        <w:jc w:val="center"/>
      </w:pPr>
      <w:r>
        <w:rPr>
          <w:rFonts w:ascii="Times New Roman" w:hAnsi="Times New Roman"/>
          <w:color w:val="000000"/>
          <w:sz w:val="32"/>
        </w:rPr>
        <w:t>erica</w:t>
      </w:r>
      <w:r w:rsidR="00ED06A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</w:t>
      </w:r>
      <w:r w:rsidR="00ED06A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chemistry@eduworld</w:t>
      </w:r>
      <w:r w:rsidR="00ED06A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805C3" w:rsidRDefault="001805C3"/>
    <w:p w:rsidR="001805C3" w:rsidRDefault="004D3BD2">
      <w:r>
        <w:rPr>
          <w:rFonts w:ascii="Times New Roman" w:hAnsi="Times New Roman"/>
          <w:color w:val="000000"/>
          <w:sz w:val="24"/>
        </w:rPr>
        <w:t>In the vast panorama of scientific inquiry, chemistry stands as a captivating discipline that seeks to decipher the intricate world of elements and their interactions</w:t>
      </w:r>
      <w:r w:rsidR="00ED06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unravels the secrets of matter, exploring the fundamental building blocks of the universe and the forces that govern their behavior</w:t>
      </w:r>
      <w:r w:rsidR="00ED06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enchanting tapestry of chemical reactions, where atoms dance in a mesmerizing choreography, forging new substances with remarkable properties</w:t>
      </w:r>
      <w:r w:rsidR="00ED06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colossal stars that illuminate the night sky to the microscopic organisms that inhabit the depths of the oceans, chemistry underpins the very essence of life</w:t>
      </w:r>
      <w:r w:rsidR="00ED06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governs the intricate symphony of biochemical processes that occur within living cells, orchestrating the delicate balance that sustains life</w:t>
      </w:r>
      <w:r w:rsidR="00ED06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omnipresent, its influence discernible in the air we breathe, the food we consume, and the myriad materials that shape our world</w:t>
      </w:r>
      <w:r w:rsidR="00ED06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realm of chemistry, we embark on an exhilarating journey of discovery</w:t>
      </w:r>
      <w:r w:rsidR="00ED06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fundamental principles that govern the behavior of atoms and molecules, unraveling the secrets of chemical reactions and the properties of substances</w:t>
      </w:r>
      <w:r w:rsidR="00ED06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hands-on experimentation and theoretical exploration, we gain insights into the profound impact of chemistry on our lives and the world around us</w:t>
      </w:r>
      <w:r w:rsidR="00ED06A3">
        <w:rPr>
          <w:rFonts w:ascii="Times New Roman" w:hAnsi="Times New Roman"/>
          <w:color w:val="000000"/>
          <w:sz w:val="24"/>
        </w:rPr>
        <w:t>.</w:t>
      </w:r>
    </w:p>
    <w:p w:rsidR="001805C3" w:rsidRDefault="004D3BD2">
      <w:r>
        <w:rPr>
          <w:rFonts w:ascii="Times New Roman" w:hAnsi="Times New Roman"/>
          <w:color w:val="000000"/>
          <w:sz w:val="28"/>
        </w:rPr>
        <w:t>Summary</w:t>
      </w:r>
    </w:p>
    <w:p w:rsidR="001805C3" w:rsidRDefault="004D3BD2">
      <w:r>
        <w:rPr>
          <w:rFonts w:ascii="Times New Roman" w:hAnsi="Times New Roman"/>
          <w:color w:val="000000"/>
        </w:rPr>
        <w:t>Chemistry, a captivating branch of science, unlocks the mysteries of matter, elements, and their interactions</w:t>
      </w:r>
      <w:r w:rsidR="00ED06A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underlying principles that govern the behavior of atoms and molecules, shedding light on the intricate symphony of chemical reactions and the extraordinary properties of substances</w:t>
      </w:r>
      <w:r w:rsidR="00ED06A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influence extends far beyond the laboratory, as it plays a pivotal role in life processes, industry, and the materials that shape our world</w:t>
      </w:r>
      <w:r w:rsidR="00ED06A3">
        <w:rPr>
          <w:rFonts w:ascii="Times New Roman" w:hAnsi="Times New Roman"/>
          <w:color w:val="000000"/>
        </w:rPr>
        <w:t>.</w:t>
      </w:r>
    </w:p>
    <w:p w:rsidR="001805C3" w:rsidRDefault="001805C3"/>
    <w:sectPr w:rsidR="00180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892772">
    <w:abstractNumId w:val="8"/>
  </w:num>
  <w:num w:numId="2" w16cid:durableId="805587912">
    <w:abstractNumId w:val="6"/>
  </w:num>
  <w:num w:numId="3" w16cid:durableId="110824194">
    <w:abstractNumId w:val="5"/>
  </w:num>
  <w:num w:numId="4" w16cid:durableId="344481427">
    <w:abstractNumId w:val="4"/>
  </w:num>
  <w:num w:numId="5" w16cid:durableId="1508714780">
    <w:abstractNumId w:val="7"/>
  </w:num>
  <w:num w:numId="6" w16cid:durableId="918518693">
    <w:abstractNumId w:val="3"/>
  </w:num>
  <w:num w:numId="7" w16cid:durableId="1080827421">
    <w:abstractNumId w:val="2"/>
  </w:num>
  <w:num w:numId="8" w16cid:durableId="2016611171">
    <w:abstractNumId w:val="1"/>
  </w:num>
  <w:num w:numId="9" w16cid:durableId="120278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5C3"/>
    <w:rsid w:val="0029639D"/>
    <w:rsid w:val="00326F90"/>
    <w:rsid w:val="004D3BD2"/>
    <w:rsid w:val="00AA1D8D"/>
    <w:rsid w:val="00B47730"/>
    <w:rsid w:val="00CB0664"/>
    <w:rsid w:val="00ED06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