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1CE" w:rsidRDefault="0093717C">
      <w:pPr>
        <w:jc w:val="center"/>
      </w:pPr>
      <w:r>
        <w:rPr>
          <w:rFonts w:ascii="Times New Roman" w:hAnsi="Times New Roman"/>
          <w:color w:val="000000"/>
          <w:sz w:val="44"/>
        </w:rPr>
        <w:t>Unmasking the Enigma of Chemistry - A Journey into the Realm of Elements and Compounds</w:t>
      </w:r>
    </w:p>
    <w:p w:rsidR="00CE11CE" w:rsidRDefault="0093717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Isabella Anderson</w:t>
      </w:r>
    </w:p>
    <w:p w:rsidR="00CE11CE" w:rsidRDefault="0093717C">
      <w:pPr>
        <w:jc w:val="center"/>
      </w:pPr>
      <w:r>
        <w:rPr>
          <w:rFonts w:ascii="Times New Roman" w:hAnsi="Times New Roman"/>
          <w:color w:val="000000"/>
          <w:sz w:val="32"/>
        </w:rPr>
        <w:t>isabel</w:t>
      </w:r>
      <w:r w:rsidR="00C549B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anderson@hsedu</w:t>
      </w:r>
      <w:r w:rsidR="00C549B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CE11CE" w:rsidRDefault="00CE11CE"/>
    <w:p w:rsidR="00CE11CE" w:rsidRDefault="0093717C">
      <w:r>
        <w:rPr>
          <w:rFonts w:ascii="Times New Roman" w:hAnsi="Times New Roman"/>
          <w:color w:val="000000"/>
          <w:sz w:val="24"/>
        </w:rPr>
        <w:t>Embark on an enthralling voyage into the realm of chemistry, a captivating science that explores the intricacies of matter and its transformations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you delve into the depths of chemistry, you'll uncover the underlying principles governing the behavior of matter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periodic table, a roadmap to the elements, each possessing unique properties and characteristics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 the mysteries of chemical bonding, the forces that hold atoms together, determining the structure and properties of compounds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plays a pivotal role in our everyday lives, touching countless aspects of modern existence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C549B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C549B8">
        <w:rPr>
          <w:rFonts w:ascii="Times New Roman" w:hAnsi="Times New Roman"/>
          <w:color w:val="000000"/>
          <w:sz w:val="24"/>
        </w:rPr>
        <w:t>.</w:t>
      </w:r>
    </w:p>
    <w:p w:rsidR="00CE11CE" w:rsidRDefault="0093717C">
      <w:r>
        <w:rPr>
          <w:rFonts w:ascii="Times New Roman" w:hAnsi="Times New Roman"/>
          <w:color w:val="000000"/>
          <w:sz w:val="28"/>
        </w:rPr>
        <w:t>Summary</w:t>
      </w:r>
    </w:p>
    <w:p w:rsidR="00CE11CE" w:rsidRDefault="0093717C">
      <w:r>
        <w:rPr>
          <w:rFonts w:ascii="Times New Roman" w:hAnsi="Times New Roman"/>
          <w:color w:val="000000"/>
        </w:rPr>
        <w:t>In this essay, we embarked on a captivating journey into the realm of chemistry, exploring the enigmatic properties of elements and compounds</w:t>
      </w:r>
      <w:r w:rsidR="00C549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delved into the fundamentals of chemical bonding, uncovering the forces that govern the behavior of matter</w:t>
      </w:r>
      <w:r w:rsidR="00C549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profound impact on our daily lives was also illuminated, showcasing its transformative role in various domains, from healthcare to energy and materials science</w:t>
      </w:r>
      <w:r w:rsidR="00C549B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secrets of chemistry, we gain </w:t>
      </w:r>
      <w:r>
        <w:rPr>
          <w:rFonts w:ascii="Times New Roman" w:hAnsi="Times New Roman"/>
          <w:color w:val="000000"/>
        </w:rPr>
        <w:lastRenderedPageBreak/>
        <w:t>a deeper comprehension of the world around us and pave the way for future innovations that will continue to shape our lives in remarkable ways</w:t>
      </w:r>
      <w:r w:rsidR="00C549B8">
        <w:rPr>
          <w:rFonts w:ascii="Times New Roman" w:hAnsi="Times New Roman"/>
          <w:color w:val="000000"/>
        </w:rPr>
        <w:t>.</w:t>
      </w:r>
    </w:p>
    <w:p w:rsidR="00CE11CE" w:rsidRDefault="00CE11CE"/>
    <w:sectPr w:rsidR="00CE11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690896">
    <w:abstractNumId w:val="8"/>
  </w:num>
  <w:num w:numId="2" w16cid:durableId="1276014771">
    <w:abstractNumId w:val="6"/>
  </w:num>
  <w:num w:numId="3" w16cid:durableId="1360354123">
    <w:abstractNumId w:val="5"/>
  </w:num>
  <w:num w:numId="4" w16cid:durableId="1098252479">
    <w:abstractNumId w:val="4"/>
  </w:num>
  <w:num w:numId="5" w16cid:durableId="1085952595">
    <w:abstractNumId w:val="7"/>
  </w:num>
  <w:num w:numId="6" w16cid:durableId="1371422235">
    <w:abstractNumId w:val="3"/>
  </w:num>
  <w:num w:numId="7" w16cid:durableId="1789932368">
    <w:abstractNumId w:val="2"/>
  </w:num>
  <w:num w:numId="8" w16cid:durableId="293557644">
    <w:abstractNumId w:val="1"/>
  </w:num>
  <w:num w:numId="9" w16cid:durableId="44141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717C"/>
    <w:rsid w:val="00AA1D8D"/>
    <w:rsid w:val="00B47730"/>
    <w:rsid w:val="00C549B8"/>
    <w:rsid w:val="00CB0664"/>
    <w:rsid w:val="00CE11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