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2D9" w:rsidRDefault="00CA6A13">
      <w:pPr>
        <w:jc w:val="center"/>
      </w:pPr>
      <w:r>
        <w:rPr>
          <w:rFonts w:ascii="Times New Roman" w:hAnsi="Times New Roman"/>
          <w:color w:val="000000"/>
          <w:sz w:val="44"/>
        </w:rPr>
        <w:t>Decoding the Interplay between Math and Music: Harmony Revealed</w:t>
      </w:r>
    </w:p>
    <w:p w:rsidR="00E852D9" w:rsidRDefault="00CA6A1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Evelyn Monroe</w:t>
      </w:r>
    </w:p>
    <w:p w:rsidR="00E852D9" w:rsidRDefault="00CA6A13">
      <w:pPr>
        <w:jc w:val="center"/>
      </w:pPr>
      <w:r>
        <w:rPr>
          <w:rFonts w:ascii="Times New Roman" w:hAnsi="Times New Roman"/>
          <w:color w:val="000000"/>
          <w:sz w:val="32"/>
        </w:rPr>
        <w:t>e</w:t>
      </w:r>
      <w:r w:rsidR="009F3FF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monroe@schoolmail</w:t>
      </w:r>
      <w:r w:rsidR="009F3FF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E852D9" w:rsidRDefault="00E852D9"/>
    <w:p w:rsidR="00E852D9" w:rsidRDefault="00CA6A13">
      <w:r>
        <w:rPr>
          <w:rFonts w:ascii="Times New Roman" w:hAnsi="Times New Roman"/>
          <w:color w:val="000000"/>
          <w:sz w:val="24"/>
        </w:rPr>
        <w:t>In the realm of human artistry, music and mathematics have long captivated individuals with their ability to evoke emotion and reveal hidden patterns</w:t>
      </w:r>
      <w:r w:rsidR="009F3F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While they may, on the surface, appear disparate, a closer examination reveals an intriguing interplay that elevates both disciplines</w:t>
      </w:r>
      <w:r w:rsidR="009F3F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rhythmic sequences of beats to the harmonious blend of notes, mathematical principles permeate the very essence of music, shaping its structure and enhancing its aesthetic appeal</w:t>
      </w:r>
      <w:r w:rsidR="009F3F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heart of this harmonious alliance lies the concept of ratios</w:t>
      </w:r>
      <w:r w:rsidR="009F3F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Similar to the numerical world, musical melodies follow mathematical ratios in their intervals, frequencies, and overtones</w:t>
      </w:r>
      <w:r w:rsidR="009F3F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note's unique character stems from its subtle relationship to the other notes it harmonizes with, mirroring mathematical patterns observed in equations and functions</w:t>
      </w:r>
      <w:r w:rsidR="009F3F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the intrinsic math of musical structure, elucidated in time signatures, scales, and chords, constructs a foundation enabling musicians to craft enchanting compositions</w:t>
      </w:r>
      <w:r w:rsidR="009F3F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Venturing deeper into the musical tapestry, one encounters the captivating concept of the Fibonacci sequence</w:t>
      </w:r>
      <w:r w:rsidR="009F3F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renowned sequence, wherein each number equals the sum of the two preceding it, epitomizes nature's inherent mathematical principles</w:t>
      </w:r>
      <w:r w:rsidR="009F3F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leaf arrangements to the patterns of seashells, the Fibonacci sequence transcends artistic boundaries, revealing harmony in numerous phenomena</w:t>
      </w:r>
      <w:r w:rsidR="009F3F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manifestation in music becomes evident in the spiraling melodies and harmonious progressions beloved by composers across genres</w:t>
      </w:r>
      <w:r w:rsidR="009F3FF9">
        <w:rPr>
          <w:rFonts w:ascii="Times New Roman" w:hAnsi="Times New Roman"/>
          <w:color w:val="000000"/>
          <w:sz w:val="24"/>
        </w:rPr>
        <w:t>.</w:t>
      </w:r>
    </w:p>
    <w:p w:rsidR="00E852D9" w:rsidRDefault="00CA6A13">
      <w:r>
        <w:rPr>
          <w:rFonts w:ascii="Times New Roman" w:hAnsi="Times New Roman"/>
          <w:color w:val="000000"/>
          <w:sz w:val="28"/>
        </w:rPr>
        <w:t>Summary</w:t>
      </w:r>
    </w:p>
    <w:p w:rsidR="00E852D9" w:rsidRDefault="00CA6A13">
      <w:r>
        <w:rPr>
          <w:rFonts w:ascii="Times New Roman" w:hAnsi="Times New Roman"/>
          <w:color w:val="000000"/>
        </w:rPr>
        <w:t>Mathematics and music intertwine in a symphony of patterns and principles, unveiling a hidden unity that enriches both domains</w:t>
      </w:r>
      <w:r w:rsidR="009F3F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note ratios and scales to the structure of musical compositions, mathematical foundations provide the framework on which musical masterpieces are constructed</w:t>
      </w:r>
      <w:r w:rsidR="009F3F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music charms our ears, it also challenges our minds, revealing an elegant collaboration between two worlds often perceived as separate</w:t>
      </w:r>
      <w:r w:rsidR="009F3F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 this intricate dance, mathematics plays the conductor, guiding musical expressions into harmonious melodies that touch our hearts and souls</w:t>
      </w:r>
      <w:r w:rsidR="009F3FF9">
        <w:rPr>
          <w:rFonts w:ascii="Times New Roman" w:hAnsi="Times New Roman"/>
          <w:color w:val="000000"/>
        </w:rPr>
        <w:t>.</w:t>
      </w:r>
    </w:p>
    <w:p w:rsidR="00E852D9" w:rsidRDefault="00E852D9"/>
    <w:sectPr w:rsidR="00E852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7076744">
    <w:abstractNumId w:val="8"/>
  </w:num>
  <w:num w:numId="2" w16cid:durableId="1474786480">
    <w:abstractNumId w:val="6"/>
  </w:num>
  <w:num w:numId="3" w16cid:durableId="1903758889">
    <w:abstractNumId w:val="5"/>
  </w:num>
  <w:num w:numId="4" w16cid:durableId="1732077975">
    <w:abstractNumId w:val="4"/>
  </w:num>
  <w:num w:numId="5" w16cid:durableId="497770139">
    <w:abstractNumId w:val="7"/>
  </w:num>
  <w:num w:numId="6" w16cid:durableId="625896828">
    <w:abstractNumId w:val="3"/>
  </w:num>
  <w:num w:numId="7" w16cid:durableId="2129703">
    <w:abstractNumId w:val="2"/>
  </w:num>
  <w:num w:numId="8" w16cid:durableId="182983331">
    <w:abstractNumId w:val="1"/>
  </w:num>
  <w:num w:numId="9" w16cid:durableId="87111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3FF9"/>
    <w:rsid w:val="00AA1D8D"/>
    <w:rsid w:val="00B47730"/>
    <w:rsid w:val="00CA6A13"/>
    <w:rsid w:val="00CB0664"/>
    <w:rsid w:val="00E852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