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C5D" w:rsidRDefault="00644F3E">
      <w:pPr>
        <w:jc w:val="center"/>
      </w:pPr>
      <w:r>
        <w:rPr>
          <w:rFonts w:ascii="Times New Roman" w:hAnsi="Times New Roman"/>
          <w:color w:val="000000"/>
          <w:sz w:val="44"/>
        </w:rPr>
        <w:t>A Nation's Narrative: Exploring the Intertwined Threads of Government, History, and Politics</w:t>
      </w:r>
    </w:p>
    <w:p w:rsidR="00BC1C5D" w:rsidRDefault="00644F3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William Bard</w:t>
      </w:r>
    </w:p>
    <w:p w:rsidR="00BC1C5D" w:rsidRDefault="00644F3E">
      <w:pPr>
        <w:jc w:val="center"/>
      </w:pPr>
      <w:r>
        <w:rPr>
          <w:rFonts w:ascii="Times New Roman" w:hAnsi="Times New Roman"/>
          <w:color w:val="000000"/>
          <w:sz w:val="32"/>
        </w:rPr>
        <w:t>william</w:t>
      </w:r>
      <w:r w:rsidR="00D8365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bard43@yahoo</w:t>
      </w:r>
      <w:r w:rsidR="00D8365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BC1C5D" w:rsidRDefault="00BC1C5D"/>
    <w:p w:rsidR="00BC1C5D" w:rsidRDefault="00644F3E">
      <w:r>
        <w:rPr>
          <w:rFonts w:ascii="Times New Roman" w:hAnsi="Times New Roman"/>
          <w:color w:val="000000"/>
          <w:sz w:val="24"/>
        </w:rPr>
        <w:t>Throughout the annals of time, nations have risen and fallen, leaving behind tales of triumph and tribulation</w:t>
      </w:r>
      <w:r w:rsidR="00D836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tapestry of these nations is woven from the intricate threads of government, history, and politics - three entities so interconnected that understanding one necessitates delving into the other two</w:t>
      </w:r>
      <w:r w:rsidR="00D836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exploration, we embark on a journey through these threads, unveiling the intricate relationship that binds them together and fundamentally shapes the destiny of nations</w:t>
      </w:r>
      <w:r w:rsidR="00D836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guiding hand of government establishes the framework upon which a nation's narrative unfolds</w:t>
      </w:r>
      <w:r w:rsidR="00D836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architect of laws and policies that shape the lives of citizens, determining their rights and obligations</w:t>
      </w:r>
      <w:r w:rsidR="00D836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lens of government, we discern the distribution of power, the mechanisms of decision-making, and the interplay between rulers and the ruled</w:t>
      </w:r>
      <w:r w:rsidR="00D836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unraveling the complexities of governance, we gain insights into the functioning of a nation and the forces that drive its trajectory</w:t>
      </w:r>
      <w:r w:rsidR="00D836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serves as the anchor that tethers a nation to its past, shaping its identity and guiding its future</w:t>
      </w:r>
      <w:r w:rsidR="00D836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chronicler of events, both glorious and tragic, that have molded a nation's character</w:t>
      </w:r>
      <w:r w:rsidR="00D836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prism of history, we witness the triumphs and tribulations of leaders, the rise and fall of empires, and the enduring struggles for justice and equality</w:t>
      </w:r>
      <w:r w:rsidR="00D836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the historical narrative, we gain a profound appreciation for the challenges and triumphs that have shaped a nation's destiny</w:t>
      </w:r>
      <w:r w:rsidR="00D836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ever-evolving tapestry of politics intertwines inextricably with the threads of government and history</w:t>
      </w:r>
      <w:r w:rsidR="00D836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encompasses the art of negotiation, the pursuit of power, and the subtle dance of diplomacy</w:t>
      </w:r>
      <w:r w:rsidR="00D836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Politics breathes life into the framework of government and sets the stage for historical dramas to unfold</w:t>
      </w:r>
      <w:r w:rsidR="00D836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lens of politics, we witness the formation of alliances, the forging of compromises, and the relentless quest for influence</w:t>
      </w:r>
      <w:r w:rsidR="00D836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deciphering the intricate web of political maneuvering, we gain a deeper understanding of the forces that shape a nation's trajectory</w:t>
      </w:r>
      <w:r w:rsidR="00D83652">
        <w:rPr>
          <w:rFonts w:ascii="Times New Roman" w:hAnsi="Times New Roman"/>
          <w:color w:val="000000"/>
          <w:sz w:val="24"/>
        </w:rPr>
        <w:t>.</w:t>
      </w:r>
    </w:p>
    <w:p w:rsidR="00BC1C5D" w:rsidRDefault="00644F3E">
      <w:r>
        <w:rPr>
          <w:rFonts w:ascii="Times New Roman" w:hAnsi="Times New Roman"/>
          <w:color w:val="000000"/>
          <w:sz w:val="28"/>
        </w:rPr>
        <w:t>Summary</w:t>
      </w:r>
    </w:p>
    <w:p w:rsidR="00BC1C5D" w:rsidRDefault="00644F3E">
      <w:r>
        <w:rPr>
          <w:rFonts w:ascii="Times New Roman" w:hAnsi="Times New Roman"/>
          <w:color w:val="000000"/>
        </w:rPr>
        <w:lastRenderedPageBreak/>
        <w:t>In conclusion, government, history, and politics are the essential threads that weave the intricate tapestry of a nation's story</w:t>
      </w:r>
      <w:r w:rsidR="00D8365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Together, they form a dynamic and interconnected system that profoundly influences the destiny of a nation and the lives of its citizens</w:t>
      </w:r>
      <w:r w:rsidR="00D8365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exploring these threads, we unravel the mysteries of governance, appreciate the nuances of historical narratives, and decipher the intricacies of political power struggles</w:t>
      </w:r>
      <w:r w:rsidR="00D8365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In doing so, we gain a profound understanding of the forces that have shaped our world and equip ourselves with the knowledge and wisdom to navigate its ever-changing landscape</w:t>
      </w:r>
      <w:r w:rsidR="00D83652">
        <w:rPr>
          <w:rFonts w:ascii="Times New Roman" w:hAnsi="Times New Roman"/>
          <w:color w:val="000000"/>
        </w:rPr>
        <w:t>.</w:t>
      </w:r>
    </w:p>
    <w:p w:rsidR="00BC1C5D" w:rsidRDefault="00BC1C5D"/>
    <w:sectPr w:rsidR="00BC1C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2459841">
    <w:abstractNumId w:val="8"/>
  </w:num>
  <w:num w:numId="2" w16cid:durableId="909970897">
    <w:abstractNumId w:val="6"/>
  </w:num>
  <w:num w:numId="3" w16cid:durableId="806973499">
    <w:abstractNumId w:val="5"/>
  </w:num>
  <w:num w:numId="4" w16cid:durableId="818620367">
    <w:abstractNumId w:val="4"/>
  </w:num>
  <w:num w:numId="5" w16cid:durableId="2047947043">
    <w:abstractNumId w:val="7"/>
  </w:num>
  <w:num w:numId="6" w16cid:durableId="932937572">
    <w:abstractNumId w:val="3"/>
  </w:num>
  <w:num w:numId="7" w16cid:durableId="2029326624">
    <w:abstractNumId w:val="2"/>
  </w:num>
  <w:num w:numId="8" w16cid:durableId="1852330670">
    <w:abstractNumId w:val="1"/>
  </w:num>
  <w:num w:numId="9" w16cid:durableId="109166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4F3E"/>
    <w:rsid w:val="00AA1D8D"/>
    <w:rsid w:val="00B47730"/>
    <w:rsid w:val="00BC1C5D"/>
    <w:rsid w:val="00CB0664"/>
    <w:rsid w:val="00D836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