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6C1" w:rsidRDefault="00955906">
      <w:pPr>
        <w:jc w:val="center"/>
      </w:pPr>
      <w:r>
        <w:rPr>
          <w:rFonts w:ascii="Times New Roman" w:hAnsi="Times New Roman"/>
          <w:color w:val="000000"/>
          <w:sz w:val="44"/>
        </w:rPr>
        <w:t>Unraveling the Symphony of Life: An Exploration into the Wonders of Biology</w:t>
      </w:r>
    </w:p>
    <w:p w:rsidR="00CD36C1" w:rsidRDefault="0095590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BD42D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Lauren Spencer</w:t>
      </w:r>
    </w:p>
    <w:p w:rsidR="00CD36C1" w:rsidRDefault="00955906">
      <w:pPr>
        <w:jc w:val="center"/>
      </w:pPr>
      <w:r>
        <w:rPr>
          <w:rFonts w:ascii="Times New Roman" w:hAnsi="Times New Roman"/>
          <w:color w:val="000000"/>
          <w:sz w:val="32"/>
        </w:rPr>
        <w:t>lauren</w:t>
      </w:r>
      <w:r w:rsidR="00BD42D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spencer@scienceacademy</w:t>
      </w:r>
      <w:r w:rsidR="00BD42D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D36C1" w:rsidRDefault="00CD36C1"/>
    <w:p w:rsidR="00CD36C1" w:rsidRDefault="00955906">
      <w:r>
        <w:rPr>
          <w:rFonts w:ascii="Times New Roman" w:hAnsi="Times New Roman"/>
          <w:color w:val="000000"/>
          <w:sz w:val="24"/>
        </w:rPr>
        <w:t>Biology, the study of life, invites us on an awe-inspiring odyssey into the intricacies of living systems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an exploration of diversity, showcasing the astonishing array of organisms that inhabit our planet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remarkable diversity serves as a testament to the boundless creativity of nature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understanding of biology has undergone a profound transformation, fueled by technological advancements and scientific curiosity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advent of microscopy has allowed us to peer into the inner sanctum of cells, revealing the intricate machinery of life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Genetic sequencing has unveiled the blueprints of organisms, deciphering the language of inheritance</w:t>
      </w:r>
      <w:r w:rsidR="00BD42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the discovery of DNA has revolutionized our comprehension of the fundamental processes of life, heralding a new era of understanding</w:t>
      </w:r>
      <w:r w:rsidR="00BD42DC">
        <w:rPr>
          <w:rFonts w:ascii="Times New Roman" w:hAnsi="Times New Roman"/>
          <w:color w:val="000000"/>
          <w:sz w:val="24"/>
        </w:rPr>
        <w:t>.</w:t>
      </w:r>
    </w:p>
    <w:p w:rsidR="00CD36C1" w:rsidRDefault="00955906">
      <w:r>
        <w:rPr>
          <w:rFonts w:ascii="Times New Roman" w:hAnsi="Times New Roman"/>
          <w:color w:val="000000"/>
          <w:sz w:val="28"/>
        </w:rPr>
        <w:t>Summary</w:t>
      </w:r>
    </w:p>
    <w:p w:rsidR="00CD36C1" w:rsidRDefault="00955906">
      <w:r>
        <w:rPr>
          <w:rFonts w:ascii="Times New Roman" w:hAnsi="Times New Roman"/>
          <w:color w:val="000000"/>
        </w:rPr>
        <w:t>Biology, in its boundless wonder, paints a vivid portrait of the living world, illuminating the intricate workings of organisms and ecosystems</w:t>
      </w:r>
      <w:r w:rsidR="00BD42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discipline that empowers us to appreciate the unity and diversity of life, while fostering an understanding of our interconnectedness with the natural world</w:t>
      </w:r>
      <w:r w:rsidR="00BD42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gain insights into ourselves, our origins, and our place in the grand symphony of life</w:t>
      </w:r>
      <w:r w:rsidR="00BD42DC">
        <w:rPr>
          <w:rFonts w:ascii="Times New Roman" w:hAnsi="Times New Roman"/>
          <w:color w:val="000000"/>
        </w:rPr>
        <w:t>.</w:t>
      </w:r>
    </w:p>
    <w:p w:rsidR="00CD36C1" w:rsidRDefault="00CD36C1"/>
    <w:sectPr w:rsidR="00CD36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3164779">
    <w:abstractNumId w:val="8"/>
  </w:num>
  <w:num w:numId="2" w16cid:durableId="1788810435">
    <w:abstractNumId w:val="6"/>
  </w:num>
  <w:num w:numId="3" w16cid:durableId="498545335">
    <w:abstractNumId w:val="5"/>
  </w:num>
  <w:num w:numId="4" w16cid:durableId="246578463">
    <w:abstractNumId w:val="4"/>
  </w:num>
  <w:num w:numId="5" w16cid:durableId="1522089985">
    <w:abstractNumId w:val="7"/>
  </w:num>
  <w:num w:numId="6" w16cid:durableId="1761632362">
    <w:abstractNumId w:val="3"/>
  </w:num>
  <w:num w:numId="7" w16cid:durableId="1409577954">
    <w:abstractNumId w:val="2"/>
  </w:num>
  <w:num w:numId="8" w16cid:durableId="749429023">
    <w:abstractNumId w:val="1"/>
  </w:num>
  <w:num w:numId="9" w16cid:durableId="18738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5906"/>
    <w:rsid w:val="00AA1D8D"/>
    <w:rsid w:val="00B47730"/>
    <w:rsid w:val="00BD42DC"/>
    <w:rsid w:val="00CB0664"/>
    <w:rsid w:val="00CD36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