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25C" w:rsidRDefault="00304975">
      <w:pPr>
        <w:jc w:val="center"/>
      </w:pPr>
      <w:r>
        <w:rPr>
          <w:rFonts w:ascii="Times New Roman" w:hAnsi="Times New Roman"/>
          <w:color w:val="000000"/>
          <w:sz w:val="44"/>
        </w:rPr>
        <w:t>The Art of Government: Exploring the Dynamics of Governance</w:t>
      </w:r>
    </w:p>
    <w:p w:rsidR="00E0525C" w:rsidRDefault="0030497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James Anderson</w:t>
      </w:r>
    </w:p>
    <w:p w:rsidR="00E0525C" w:rsidRDefault="00304975">
      <w:pPr>
        <w:jc w:val="center"/>
      </w:pPr>
      <w:r>
        <w:rPr>
          <w:rFonts w:ascii="Times New Roman" w:hAnsi="Times New Roman"/>
          <w:color w:val="000000"/>
          <w:sz w:val="32"/>
        </w:rPr>
        <w:t>james</w:t>
      </w:r>
      <w:r w:rsidR="005C4E9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anderson1970@yahoo</w:t>
      </w:r>
      <w:r w:rsidR="005C4E91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E0525C" w:rsidRDefault="00E0525C"/>
    <w:p w:rsidR="00E0525C" w:rsidRDefault="00304975">
      <w:r>
        <w:rPr>
          <w:rFonts w:ascii="Times New Roman" w:hAnsi="Times New Roman"/>
          <w:color w:val="000000"/>
          <w:sz w:val="24"/>
        </w:rPr>
        <w:t>Within the intricate tapestry of human societies, the art of government stands as a beacon of order, guiding the course of nations and shaping the destinies of countless lives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Since the dawn of civilization, humanity has grappled with the enigmatic enigma of governance, seeking answers to the fundamental questions that underpin the exercise of power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essay delves into the complex dynamics of government, exploring the concepts of power, authority, and legitimacy, and the intricate interplay between citizens and the state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From the earliest tribal councils to the modern democratic systems, government has manifested in diverse forms, each reflecting the unique cultural, historical, and political contexts from which it emerged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At its core, government serves as a mechanism for coordinating collective action, resolving conflicts, and ensuring the well-being of a community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Yet, the nature of government's role has been a subject of ongoing debate, with different theories emphasizing various aspects of its functions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study of government, therefore, necessitates an examination of the distribution and exercise of power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Power, in this context, encompasses not only the ability to coerce or compel action, but also the capacity to influence and persuade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sources of power are multifaceted, ranging from economic resources and military might to the legitimacy bestowed upon leaders by their constituents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the dynamics of power is crucial for comprehending how decisions are made, policies are implemented, and the interests of different groups are accommodated or marginalized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  <w:t>The concept of authority, closely intertwined with power, plays a pivotal role in the functioning of government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Authority refers to the legitimate and accepted right to exercise power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bedrock upon which the stability and effectiveness of government rest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Authority can be derived from various sources, such as tradition, law, or the consent of the governed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authority is absent or contested, the result is often instability, chaos, and the breakdown of social order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lastRenderedPageBreak/>
        <w:t>Legitimacy is another key element that underpins the art of government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Legitimacy refers to the belief that a government has the right to rule and exercise power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the glue that binds citizens to their government, fostering a sense of trust and obligation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Legitimacy can be earned through a variety of means, including effective governance, responsiveness to the needs of the people, and adherence to democratic principles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Without legitimacy, government becomes vulnerable to resistance, dissent, and even outright rebellion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relationship between citizens and the state is a complex and multifaceted one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the one hand, citizens are subject to the laws and regulations enacted by the government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They owe certain obligations to the state, such as paying taxes, obeying the law, and serving in the military when called upon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On the other hand, citizens also possess certain rights and entitlements vis-a-vis the state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These rights may include the right to free speech, the right to assemble, and the right to equal protection under the law</w:t>
      </w:r>
      <w:r w:rsidR="005C4E91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Striking a balance between the authority of the state and the rights of citizens is a delicate and ongoing challenge that governments must navigate</w:t>
      </w:r>
      <w:r w:rsidR="005C4E91">
        <w:rPr>
          <w:rFonts w:ascii="Times New Roman" w:hAnsi="Times New Roman"/>
          <w:color w:val="000000"/>
          <w:sz w:val="24"/>
        </w:rPr>
        <w:t>.</w:t>
      </w:r>
    </w:p>
    <w:p w:rsidR="00E0525C" w:rsidRDefault="00304975">
      <w:r>
        <w:rPr>
          <w:rFonts w:ascii="Times New Roman" w:hAnsi="Times New Roman"/>
          <w:color w:val="000000"/>
          <w:sz w:val="28"/>
        </w:rPr>
        <w:t>Summary</w:t>
      </w:r>
    </w:p>
    <w:p w:rsidR="00E0525C" w:rsidRDefault="00304975">
      <w:r>
        <w:rPr>
          <w:rFonts w:ascii="Times New Roman" w:hAnsi="Times New Roman"/>
          <w:color w:val="000000"/>
        </w:rPr>
        <w:t>The art of government is a complex and dynamic field of study that encompasses a wide range of concepts, theories, and practices</w:t>
      </w:r>
      <w:r w:rsidR="005C4E9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essay has explored the intricate interplay between power, authority, legitimacy, and the relationship between citizens and the state</w:t>
      </w:r>
      <w:r w:rsidR="005C4E9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understanding these fundamental aspects of governance, we can better appreciate the challenges and complexities that governments face in fulfilling their essential role in society</w:t>
      </w:r>
      <w:r w:rsidR="005C4E91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the success of any government lies in its ability to strike a balance between order and liberty, promoting the well-being of its citizens while respecting their fundamental rights and freedoms</w:t>
      </w:r>
      <w:r w:rsidR="005C4E91">
        <w:rPr>
          <w:rFonts w:ascii="Times New Roman" w:hAnsi="Times New Roman"/>
          <w:color w:val="000000"/>
        </w:rPr>
        <w:t>.</w:t>
      </w:r>
    </w:p>
    <w:p w:rsidR="00E0525C" w:rsidRDefault="00E0525C"/>
    <w:sectPr w:rsidR="00E052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5578946">
    <w:abstractNumId w:val="8"/>
  </w:num>
  <w:num w:numId="2" w16cid:durableId="1665469022">
    <w:abstractNumId w:val="6"/>
  </w:num>
  <w:num w:numId="3" w16cid:durableId="98065503">
    <w:abstractNumId w:val="5"/>
  </w:num>
  <w:num w:numId="4" w16cid:durableId="254168551">
    <w:abstractNumId w:val="4"/>
  </w:num>
  <w:num w:numId="5" w16cid:durableId="1334994386">
    <w:abstractNumId w:val="7"/>
  </w:num>
  <w:num w:numId="6" w16cid:durableId="295139774">
    <w:abstractNumId w:val="3"/>
  </w:num>
  <w:num w:numId="7" w16cid:durableId="30998803">
    <w:abstractNumId w:val="2"/>
  </w:num>
  <w:num w:numId="8" w16cid:durableId="1255286520">
    <w:abstractNumId w:val="1"/>
  </w:num>
  <w:num w:numId="9" w16cid:durableId="130269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975"/>
    <w:rsid w:val="00326F90"/>
    <w:rsid w:val="005C4E91"/>
    <w:rsid w:val="00AA1D8D"/>
    <w:rsid w:val="00B47730"/>
    <w:rsid w:val="00CB0664"/>
    <w:rsid w:val="00E052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