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CB3" w:rsidRDefault="007425AE">
      <w:pPr>
        <w:jc w:val="center"/>
      </w:pPr>
      <w:r>
        <w:rPr>
          <w:rFonts w:ascii="Times New Roman" w:hAnsi="Times New Roman"/>
          <w:color w:val="000000"/>
          <w:sz w:val="44"/>
        </w:rPr>
        <w:t>Delving into the Realm of Matter: An Exploration of Chemistry</w:t>
      </w:r>
    </w:p>
    <w:p w:rsidR="00AC1CB3" w:rsidRDefault="007425A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6D0913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Ashley Clarkson</w:t>
      </w:r>
    </w:p>
    <w:p w:rsidR="00AC1CB3" w:rsidRDefault="007425AE">
      <w:pPr>
        <w:jc w:val="center"/>
      </w:pPr>
      <w:r>
        <w:rPr>
          <w:rFonts w:ascii="Times New Roman" w:hAnsi="Times New Roman"/>
          <w:color w:val="000000"/>
          <w:sz w:val="32"/>
        </w:rPr>
        <w:t>clarkson_ashley@schoolmail</w:t>
      </w:r>
      <w:r w:rsidR="006D091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AC1CB3" w:rsidRDefault="00AC1CB3"/>
    <w:p w:rsidR="00AC1CB3" w:rsidRDefault="007425AE">
      <w:r>
        <w:rPr>
          <w:rFonts w:ascii="Times New Roman" w:hAnsi="Times New Roman"/>
          <w:color w:val="000000"/>
          <w:sz w:val="24"/>
        </w:rPr>
        <w:t>In the realm of science, chemistry emerges as a captivating tapestry, unraveling the intricate dance of molecules and atoms</w:t>
      </w:r>
      <w:r w:rsidR="006D09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discipline that probes the fundamental essence of matter, unlocking the secrets of its composition, properties, and behavior</w:t>
      </w:r>
      <w:r w:rsidR="006D09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permeates every aspect of our lives, from the air we breathe to the food we ingest, shaping the world around us in myriad ways</w:t>
      </w:r>
      <w:r w:rsidR="006D09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embark on this exploration of chemistry, our journey begins with a microscopic odyssey, delving into the subatomic universe where protons, neutrons, and electrons orchestrate the symphony of chemical elements</w:t>
      </w:r>
      <w:r w:rsidR="006D09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unravel the mysteries of chemical bonds, the forces that unite atoms to form molecules, giving rise to the vast diversity of substances that grace our planet</w:t>
      </w:r>
      <w:r w:rsidR="006D09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intricacies of chemical reactions to the interplay between energy and matter, chemistry unveils a dynamic world where atoms rearrange themselves in an intricate ballet of transformation</w:t>
      </w:r>
      <w:r w:rsidR="006D09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witness the birth and decay of molecules, the release and absorption of energy, and the remarkable specificity of chemical interactions</w:t>
      </w:r>
      <w:r w:rsidR="006D09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Unveiling the tapestry of chemistry further, we delve into the realm of elements, the building blocks of all matter</w:t>
      </w:r>
      <w:r w:rsidR="006D09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encounter the noble gases, aloof in their stability, and the alkali metals, eager to surrender their electrons</w:t>
      </w:r>
      <w:r w:rsidR="006D09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transition metals, versatile and ubiquitous, and the halogens, reactive and electronegative</w:t>
      </w:r>
      <w:r w:rsidR="006D09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their properties and behaviors, we will unravel the periodic trends that govern the chemical world</w:t>
      </w:r>
      <w:r w:rsidR="006D09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extends its reach far beyond the laboratory, intertwining with our daily lives in countless ways</w:t>
      </w:r>
      <w:r w:rsidR="006D09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medicines we take to the materials that construct our homes, chemistry plays an integral role in our health, technology, and environment</w:t>
      </w:r>
      <w:r w:rsidR="006D09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uncover the chemistry behind these applications, revealing the molecular mechanisms that underpin the modern world</w:t>
      </w:r>
      <w:r w:rsidR="006D09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br/>
        <w:t>As we conclude our exploration of chemistry, we will confront the challenges and responsibilities that come with this powerful knowledge</w:t>
      </w:r>
      <w:r w:rsidR="006D09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has the potential to heal and harm, to create and destroy</w:t>
      </w:r>
      <w:r w:rsidR="006D09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discuss the ethical dilemmas that accompany chemical advancements, emphasizing the importance of responsible stewardship of our scientific discoveries</w:t>
      </w:r>
      <w:r w:rsidR="006D0913">
        <w:rPr>
          <w:rFonts w:ascii="Times New Roman" w:hAnsi="Times New Roman"/>
          <w:color w:val="000000"/>
          <w:sz w:val="24"/>
        </w:rPr>
        <w:t>.</w:t>
      </w:r>
    </w:p>
    <w:p w:rsidR="00AC1CB3" w:rsidRDefault="007425AE">
      <w:r>
        <w:rPr>
          <w:rFonts w:ascii="Times New Roman" w:hAnsi="Times New Roman"/>
          <w:color w:val="000000"/>
          <w:sz w:val="28"/>
        </w:rPr>
        <w:t>Summary</w:t>
      </w:r>
    </w:p>
    <w:p w:rsidR="00AC1CB3" w:rsidRDefault="007425AE">
      <w:r>
        <w:rPr>
          <w:rFonts w:ascii="Times New Roman" w:hAnsi="Times New Roman"/>
          <w:color w:val="000000"/>
        </w:rPr>
        <w:t>In this essay, we have embarked on a captivating journey through the realm of chemistry, unraveling the mysteries of matter and its transformations</w:t>
      </w:r>
      <w:r w:rsidR="006D091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explored the fundamental concepts of chemical elements, compounds, and reactions, delving into the intricacies of molecular structure and bonding</w:t>
      </w:r>
      <w:r w:rsidR="006D091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Along the way, we have encountered the practical applications of chemistry in medicine, technology, and everyday life</w:t>
      </w:r>
      <w:r w:rsidR="006D091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conclude our exploration, we are left with a profound appreciation for the elegance and complexity of the chemical world, and a renewed sense of responsibility to utilize this knowledge wisely</w:t>
      </w:r>
      <w:r w:rsidR="006D0913">
        <w:rPr>
          <w:rFonts w:ascii="Times New Roman" w:hAnsi="Times New Roman"/>
          <w:color w:val="000000"/>
        </w:rPr>
        <w:t>.</w:t>
      </w:r>
    </w:p>
    <w:p w:rsidR="00AC1CB3" w:rsidRDefault="00AC1CB3"/>
    <w:sectPr w:rsidR="00AC1C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0206413">
    <w:abstractNumId w:val="8"/>
  </w:num>
  <w:num w:numId="2" w16cid:durableId="1245337680">
    <w:abstractNumId w:val="6"/>
  </w:num>
  <w:num w:numId="3" w16cid:durableId="1310208605">
    <w:abstractNumId w:val="5"/>
  </w:num>
  <w:num w:numId="4" w16cid:durableId="2066104462">
    <w:abstractNumId w:val="4"/>
  </w:num>
  <w:num w:numId="5" w16cid:durableId="2086295043">
    <w:abstractNumId w:val="7"/>
  </w:num>
  <w:num w:numId="6" w16cid:durableId="74863731">
    <w:abstractNumId w:val="3"/>
  </w:num>
  <w:num w:numId="7" w16cid:durableId="739451047">
    <w:abstractNumId w:val="2"/>
  </w:num>
  <w:num w:numId="8" w16cid:durableId="664557064">
    <w:abstractNumId w:val="1"/>
  </w:num>
  <w:num w:numId="9" w16cid:durableId="134139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0913"/>
    <w:rsid w:val="007425AE"/>
    <w:rsid w:val="00AA1D8D"/>
    <w:rsid w:val="00AC1CB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