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5E26" w:rsidRDefault="00EC02F7">
      <w:pPr>
        <w:jc w:val="center"/>
      </w:pPr>
      <w:r>
        <w:rPr>
          <w:rFonts w:ascii="Times New Roman" w:hAnsi="Times New Roman"/>
          <w:color w:val="000000"/>
          <w:sz w:val="44"/>
        </w:rPr>
        <w:t>Science's Dance: A Symphony of Learning</w:t>
      </w:r>
    </w:p>
    <w:p w:rsidR="00F85E26" w:rsidRDefault="00EC02F7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Sophia Stanton</w:t>
      </w:r>
    </w:p>
    <w:p w:rsidR="00F85E26" w:rsidRDefault="00EC02F7">
      <w:pPr>
        <w:jc w:val="center"/>
      </w:pPr>
      <w:r>
        <w:rPr>
          <w:rFonts w:ascii="Times New Roman" w:hAnsi="Times New Roman"/>
          <w:color w:val="000000"/>
          <w:sz w:val="32"/>
        </w:rPr>
        <w:t>sophiastanton@validmail</w:t>
      </w:r>
      <w:r w:rsidR="00814B10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F85E26" w:rsidRDefault="00F85E26"/>
    <w:p w:rsidR="00F85E26" w:rsidRDefault="00EC02F7">
      <w:r>
        <w:rPr>
          <w:rFonts w:ascii="Times New Roman" w:hAnsi="Times New Roman"/>
          <w:color w:val="000000"/>
          <w:sz w:val="24"/>
        </w:rPr>
        <w:t>Science encompasses a wondrous realm of exploration and understanding, a symphony of knowledge that unravels the mysteries of the natural world</w:t>
      </w:r>
      <w:r w:rsidR="00814B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Each scientific discipline holds its own unique role in unraveling this cosmic puzzle, blending observations, experiments, and theories to create a refined tapestry of learning</w:t>
      </w:r>
      <w:r w:rsidR="00814B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In this essay, we'll embark on a brief journey through various science domains, tracing their distinctive contributions to our cognitive growth</w:t>
      </w:r>
      <w:r w:rsidR="00814B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Amidst the intricate web of science, Mathematics weaves the fabric of knowledge with patterns, numbers, and structures</w:t>
      </w:r>
      <w:r w:rsidR="00814B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provides the framework for analyzing and interpreting data, unveiling the relationships and connections hidden within</w:t>
      </w:r>
      <w:r w:rsidR="00814B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 unveils the secrets of matter and its compositions, dissecting substances to reveal their elemental building blocks and the intricate dance of chemical reactions</w:t>
      </w:r>
      <w:r w:rsidR="00814B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Biology delves into the dynamic world of life, exploring organisms and their interactions within diverse ecosystems, unveiling the unity and diversity of living entities</w:t>
      </w:r>
      <w:r w:rsidR="00814B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Medicine, a noble pursuit born from science's embrace, heals and rejuvenates, alleviating suffering and enhancing human well-being</w:t>
      </w:r>
      <w:r w:rsidR="00814B10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diligent research and clinical expertise, medicine seeks to unravel the mysteries of disease, fostering interventions that restore harmony to the human body</w:t>
      </w:r>
      <w:r w:rsidR="00814B10">
        <w:rPr>
          <w:rFonts w:ascii="Times New Roman" w:hAnsi="Times New Roman"/>
          <w:color w:val="000000"/>
          <w:sz w:val="24"/>
        </w:rPr>
        <w:t>.</w:t>
      </w:r>
    </w:p>
    <w:p w:rsidR="00F85E26" w:rsidRDefault="00EC02F7">
      <w:r>
        <w:rPr>
          <w:rFonts w:ascii="Times New Roman" w:hAnsi="Times New Roman"/>
          <w:color w:val="000000"/>
          <w:sz w:val="28"/>
        </w:rPr>
        <w:t>Summary</w:t>
      </w:r>
    </w:p>
    <w:p w:rsidR="00F85E26" w:rsidRDefault="00EC02F7">
      <w:r>
        <w:rPr>
          <w:rFonts w:ascii="Times New Roman" w:hAnsi="Times New Roman"/>
          <w:color w:val="000000"/>
        </w:rPr>
        <w:t>Science, in its multifaceted splendor, offers a symphony of learning, inviting us to explore the intricate relationships that govern our universe</w:t>
      </w:r>
      <w:r w:rsidR="00814B1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From Mathematics' construction of the framework of knowledge to Chemistry's uncovering of matter's secrets, from Biology's in-depth exploration of life's diversity to Medicine's healing interventions, science empowers us to unravel the mysteries of the world around us</w:t>
      </w:r>
      <w:r w:rsidR="00814B10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enriches our lives with the knowledge that fuels progress, health, and understanding</w:t>
      </w:r>
      <w:r w:rsidR="00814B10">
        <w:rPr>
          <w:rFonts w:ascii="Times New Roman" w:hAnsi="Times New Roman"/>
          <w:color w:val="000000"/>
        </w:rPr>
        <w:t>.</w:t>
      </w:r>
    </w:p>
    <w:p w:rsidR="00F85E26" w:rsidRDefault="00F85E26"/>
    <w:sectPr w:rsidR="00F85E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932497">
    <w:abstractNumId w:val="8"/>
  </w:num>
  <w:num w:numId="2" w16cid:durableId="898324500">
    <w:abstractNumId w:val="6"/>
  </w:num>
  <w:num w:numId="3" w16cid:durableId="1926718322">
    <w:abstractNumId w:val="5"/>
  </w:num>
  <w:num w:numId="4" w16cid:durableId="1131165694">
    <w:abstractNumId w:val="4"/>
  </w:num>
  <w:num w:numId="5" w16cid:durableId="1096903128">
    <w:abstractNumId w:val="7"/>
  </w:num>
  <w:num w:numId="6" w16cid:durableId="349070203">
    <w:abstractNumId w:val="3"/>
  </w:num>
  <w:num w:numId="7" w16cid:durableId="652636277">
    <w:abstractNumId w:val="2"/>
  </w:num>
  <w:num w:numId="8" w16cid:durableId="2124492219">
    <w:abstractNumId w:val="1"/>
  </w:num>
  <w:num w:numId="9" w16cid:durableId="890310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4B10"/>
    <w:rsid w:val="00AA1D8D"/>
    <w:rsid w:val="00B47730"/>
    <w:rsid w:val="00CB0664"/>
    <w:rsid w:val="00EC02F7"/>
    <w:rsid w:val="00F85E2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2024-01-15T20:08:00Z</dcterms:modified>
  <cp:category/>
</cp:coreProperties>
</file>