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6B" w:rsidRDefault="006E6128">
      <w:pPr>
        <w:jc w:val="center"/>
      </w:pPr>
      <w:r>
        <w:rPr>
          <w:rFonts w:ascii="Times New Roman" w:hAnsi="Times New Roman"/>
          <w:color w:val="000000"/>
          <w:sz w:val="44"/>
        </w:rPr>
        <w:t>Unraveling the Symphony of Life: A Journey Through Biology</w:t>
      </w:r>
    </w:p>
    <w:p w:rsidR="0013486B" w:rsidRDefault="006E612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11E7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Williams</w:t>
      </w:r>
    </w:p>
    <w:p w:rsidR="0013486B" w:rsidRDefault="006E6128">
      <w:pPr>
        <w:jc w:val="center"/>
      </w:pPr>
      <w:r>
        <w:rPr>
          <w:rFonts w:ascii="Times New Roman" w:hAnsi="Times New Roman"/>
          <w:color w:val="000000"/>
          <w:sz w:val="32"/>
        </w:rPr>
        <w:t>seri</w:t>
      </w:r>
      <w:r w:rsidR="00F11E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williams125@gmail</w:t>
      </w:r>
      <w:r w:rsidR="00F11E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3486B" w:rsidRDefault="0013486B"/>
    <w:p w:rsidR="0013486B" w:rsidRDefault="006E6128">
      <w:r>
        <w:rPr>
          <w:rFonts w:ascii="Times New Roman" w:hAnsi="Times New Roman"/>
          <w:color w:val="000000"/>
          <w:sz w:val="24"/>
        </w:rPr>
        <w:t>Journey into the captivating realm of Biology, a subject that intertwines with life's intricate processes, unraveling the symphony of existence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enigma of how organisms live, grow, and adapt to their surroundings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on an expedition to explore the tapestry of biological diversity, revealing the fundamental principles that govern the natural world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Delve into the depths of cellular biology and discover the foundation of life itself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mechanisms that orchestrate the functions of cells, the basic units of all living organisms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through the fascinating world of genetics, uncovering the codes of life that create the blueprint for every living thing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Trace the lineage of species and unravel the tales of evolution, revealing the connections that weave together all life forms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into the dynamic realm of ecology, where interconnections and interactions weave a complex symphony of life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communities of organisms that inhabit diverse ecosystems, revealing how species interact and adapt to their surroundings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delicate balance between organisms and their environment, uncovering the intricate dance of interdependence</w:t>
      </w:r>
      <w:r w:rsidR="00F11E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exploration, you'll gain a profound appreciation for the intricacy and beauty of life's diversity</w:t>
      </w:r>
      <w:r w:rsidR="00F11E7C">
        <w:rPr>
          <w:rFonts w:ascii="Times New Roman" w:hAnsi="Times New Roman"/>
          <w:color w:val="000000"/>
          <w:sz w:val="24"/>
        </w:rPr>
        <w:t>.</w:t>
      </w:r>
    </w:p>
    <w:p w:rsidR="0013486B" w:rsidRDefault="006E6128">
      <w:r>
        <w:rPr>
          <w:rFonts w:ascii="Times New Roman" w:hAnsi="Times New Roman"/>
          <w:color w:val="000000"/>
          <w:sz w:val="28"/>
        </w:rPr>
        <w:t>Summary</w:t>
      </w:r>
    </w:p>
    <w:p w:rsidR="0013486B" w:rsidRDefault="006E6128">
      <w:r>
        <w:rPr>
          <w:rFonts w:ascii="Times New Roman" w:hAnsi="Times New Roman"/>
          <w:color w:val="000000"/>
        </w:rPr>
        <w:t>Biology is an awe-inspiring subject that delves into the mysteries of life, unraveling the intricate symphony of existence</w:t>
      </w:r>
      <w:r w:rsidR="00F11E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foundations of cellular biology to the connections that weave together diverse ecosystems, this field offers a captivating journey of discovery</w:t>
      </w:r>
      <w:r w:rsidR="00F11E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enigma of life's mechanisms, inspiring awe and curiosity about the natural world</w:t>
      </w:r>
      <w:r w:rsidR="00F11E7C">
        <w:rPr>
          <w:rFonts w:ascii="Times New Roman" w:hAnsi="Times New Roman"/>
          <w:color w:val="000000"/>
        </w:rPr>
        <w:t>.</w:t>
      </w:r>
    </w:p>
    <w:p w:rsidR="0013486B" w:rsidRDefault="0013486B"/>
    <w:sectPr w:rsidR="00134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388693">
    <w:abstractNumId w:val="8"/>
  </w:num>
  <w:num w:numId="2" w16cid:durableId="393085881">
    <w:abstractNumId w:val="6"/>
  </w:num>
  <w:num w:numId="3" w16cid:durableId="2076976439">
    <w:abstractNumId w:val="5"/>
  </w:num>
  <w:num w:numId="4" w16cid:durableId="53505370">
    <w:abstractNumId w:val="4"/>
  </w:num>
  <w:num w:numId="5" w16cid:durableId="1331444614">
    <w:abstractNumId w:val="7"/>
  </w:num>
  <w:num w:numId="6" w16cid:durableId="1332022601">
    <w:abstractNumId w:val="3"/>
  </w:num>
  <w:num w:numId="7" w16cid:durableId="1418088423">
    <w:abstractNumId w:val="2"/>
  </w:num>
  <w:num w:numId="8" w16cid:durableId="1792285117">
    <w:abstractNumId w:val="1"/>
  </w:num>
  <w:num w:numId="9" w16cid:durableId="7395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86B"/>
    <w:rsid w:val="0015074B"/>
    <w:rsid w:val="0029639D"/>
    <w:rsid w:val="00326F90"/>
    <w:rsid w:val="006E6128"/>
    <w:rsid w:val="00AA1D8D"/>
    <w:rsid w:val="00B47730"/>
    <w:rsid w:val="00CB0664"/>
    <w:rsid w:val="00F11E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