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DBA" w:rsidRDefault="00914830">
      <w:pPr>
        <w:jc w:val="center"/>
      </w:pPr>
      <w:r>
        <w:rPr>
          <w:rFonts w:ascii="Times New Roman" w:hAnsi="Times New Roman"/>
          <w:color w:val="000000"/>
          <w:sz w:val="44"/>
        </w:rPr>
        <w:t>Unveiling the Secrets of Human Anatomy - A Journey into the Marvels of the Human Body</w:t>
      </w:r>
    </w:p>
    <w:p w:rsidR="00903DBA" w:rsidRDefault="0091483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4071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Samuel Davies</w:t>
      </w:r>
    </w:p>
    <w:p w:rsidR="00903DBA" w:rsidRDefault="00914830">
      <w:pPr>
        <w:jc w:val="center"/>
      </w:pPr>
      <w:r>
        <w:rPr>
          <w:rFonts w:ascii="Times New Roman" w:hAnsi="Times New Roman"/>
          <w:color w:val="000000"/>
          <w:sz w:val="32"/>
        </w:rPr>
        <w:t>davies</w:t>
      </w:r>
      <w:r w:rsidR="005407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medschool@gmail</w:t>
      </w:r>
      <w:r w:rsidR="005407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03DBA" w:rsidRDefault="00903DBA"/>
    <w:p w:rsidR="00903DBA" w:rsidRDefault="00914830">
      <w:r>
        <w:rPr>
          <w:rFonts w:ascii="Times New Roman" w:hAnsi="Times New Roman"/>
          <w:color w:val="000000"/>
          <w:sz w:val="24"/>
        </w:rPr>
        <w:t>In the tapestry of sciences, Biology stands as an awe-inspiring testament to the intricacy and beauty of life's orchestra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secrets held within the cells that make up every living organism on our planet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Human Anatomy is an enthralling chapter in Biology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takes us on a voyage through the marvels of the human body, unraveling the enigma of how we function and survive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an exploration that inspires a deep appreciation for life and ourselves as its highest expression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Human Anatomy offers a unique aperture into our fundamental nature, revealing a symphony of coordinated systems working in harmonious harmony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mysteries of the circulatory system, where blood flows like a river of life, carrying oxygen and nutrients to every cell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probe the intricacies of the nervous system, a complex network of communication that enables our thoughts, actions, and sensations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will unravel the respiratory system's alchemy, transforming oxygen into life-sustaining energy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we will uncover the marvels of the digestive system, a remarkable assembly line that converts food into essential nutrients, fueling our bodies and keeping us energized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intricacies of the muscular system, granting us the ability to move and express ourselves</w:t>
      </w:r>
      <w:r w:rsidR="005407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delve into the endocrine system, an intricate network of hormones that regulates our growth, development, and metabolism</w:t>
      </w:r>
      <w:r w:rsidR="0054071B">
        <w:rPr>
          <w:rFonts w:ascii="Times New Roman" w:hAnsi="Times New Roman"/>
          <w:color w:val="000000"/>
          <w:sz w:val="24"/>
        </w:rPr>
        <w:t>.</w:t>
      </w:r>
    </w:p>
    <w:p w:rsidR="00903DBA" w:rsidRDefault="00914830">
      <w:r>
        <w:rPr>
          <w:rFonts w:ascii="Times New Roman" w:hAnsi="Times New Roman"/>
          <w:color w:val="000000"/>
          <w:sz w:val="28"/>
        </w:rPr>
        <w:t>Summary</w:t>
      </w:r>
    </w:p>
    <w:p w:rsidR="00903DBA" w:rsidRDefault="00914830">
      <w:r>
        <w:rPr>
          <w:rFonts w:ascii="Times New Roman" w:hAnsi="Times New Roman"/>
          <w:color w:val="000000"/>
        </w:rPr>
        <w:t>Through an exploration of Human Anatomy, this essay has shed light on the remarkable complexities and interconnectedness of life's systems</w:t>
      </w:r>
      <w:r w:rsidR="005407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how our bodies function gives us profound insight into who we are, empowering us to make informed decisions about our health and well-being</w:t>
      </w:r>
      <w:r w:rsidR="005407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Human Anatomy is not just a subject of academic interest; it's an invitation to appreciate the miracle of existence</w:t>
      </w:r>
      <w:r w:rsidR="005407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learn about the intricacies of our bodies, we gain a deeper understanding of ourselves, fostering reverence for the gift of life itself</w:t>
      </w:r>
      <w:r w:rsidR="005407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Human Anatomy teaches us to marvel at the inherent resilience and adaptability of our bodies in this delicate tapestry of life</w:t>
      </w:r>
      <w:r w:rsidR="0054071B">
        <w:rPr>
          <w:rFonts w:ascii="Times New Roman" w:hAnsi="Times New Roman"/>
          <w:color w:val="000000"/>
        </w:rPr>
        <w:t>.</w:t>
      </w:r>
    </w:p>
    <w:p w:rsidR="00903DBA" w:rsidRDefault="00903DBA"/>
    <w:sectPr w:rsidR="00903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701726">
    <w:abstractNumId w:val="8"/>
  </w:num>
  <w:num w:numId="2" w16cid:durableId="367997187">
    <w:abstractNumId w:val="6"/>
  </w:num>
  <w:num w:numId="3" w16cid:durableId="1761875734">
    <w:abstractNumId w:val="5"/>
  </w:num>
  <w:num w:numId="4" w16cid:durableId="1159730713">
    <w:abstractNumId w:val="4"/>
  </w:num>
  <w:num w:numId="5" w16cid:durableId="1573465569">
    <w:abstractNumId w:val="7"/>
  </w:num>
  <w:num w:numId="6" w16cid:durableId="1598293553">
    <w:abstractNumId w:val="3"/>
  </w:num>
  <w:num w:numId="7" w16cid:durableId="495728972">
    <w:abstractNumId w:val="2"/>
  </w:num>
  <w:num w:numId="8" w16cid:durableId="1437024018">
    <w:abstractNumId w:val="1"/>
  </w:num>
  <w:num w:numId="9" w16cid:durableId="74915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71B"/>
    <w:rsid w:val="00903DBA"/>
    <w:rsid w:val="009148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