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A2960" w:rsidRDefault="00057456">
      <w:pPr>
        <w:jc w:val="center"/>
      </w:pPr>
      <w:r>
        <w:rPr>
          <w:sz w:val="44"/>
        </w:rPr>
        <w:t>A Glimpse into the Art of Government: An Exploration of Civics and Politics</w:t>
      </w:r>
    </w:p>
    <w:p w:rsidR="004A2960" w:rsidRDefault="00057456">
      <w:pPr>
        <w:jc w:val="center"/>
      </w:pPr>
      <w:r>
        <w:rPr>
          <w:sz w:val="36"/>
        </w:rPr>
        <w:t>Clara Bennett</w:t>
      </w:r>
      <w:r>
        <w:br/>
      </w:r>
      <w:r>
        <w:rPr>
          <w:sz w:val="32"/>
        </w:rPr>
        <w:t>clara</w:t>
      </w:r>
      <w:r w:rsidR="00B11D3A">
        <w:rPr>
          <w:sz w:val="32"/>
        </w:rPr>
        <w:t>.</w:t>
      </w:r>
      <w:r>
        <w:rPr>
          <w:sz w:val="32"/>
        </w:rPr>
        <w:t>bennett88@institute</w:t>
      </w:r>
      <w:r w:rsidR="00B11D3A">
        <w:rPr>
          <w:sz w:val="32"/>
        </w:rPr>
        <w:t>.</w:t>
      </w:r>
      <w:r>
        <w:rPr>
          <w:sz w:val="32"/>
        </w:rPr>
        <w:t>edu</w:t>
      </w:r>
    </w:p>
    <w:p w:rsidR="004A2960" w:rsidRDefault="00057456">
      <w:r>
        <w:rPr>
          <w:sz w:val="24"/>
        </w:rPr>
        <w:t>The exploration of government and politics provides a lens through which we can examine the interplay of power dynamics, decision-making processes, and the quest for justice</w:t>
      </w:r>
      <w:r w:rsidR="00B11D3A">
        <w:rPr>
          <w:sz w:val="24"/>
        </w:rPr>
        <w:t>.</w:t>
      </w:r>
      <w:r>
        <w:rPr>
          <w:sz w:val="24"/>
        </w:rPr>
        <w:t xml:space="preserve"> It encourages us to think critically, to challenge assumptions, and to recognize the interconnections between our actions and their broader implications</w:t>
      </w:r>
      <w:r w:rsidR="00B11D3A">
        <w:rPr>
          <w:sz w:val="24"/>
        </w:rPr>
        <w:t>.</w:t>
      </w:r>
      <w:r>
        <w:rPr>
          <w:sz w:val="24"/>
        </w:rPr>
        <w:t xml:space="preserve"> As we navigate the complexities of governance and political engagement, we gain a deeper appreciation for the rights and responsibilities that come with being a citizen, and we embrace the opportunity to contribute to a better future for ourselves and for generations to come</w:t>
      </w:r>
      <w:r w:rsidR="00B11D3A">
        <w:rPr>
          <w:sz w:val="24"/>
        </w:rPr>
        <w:t>.</w:t>
      </w:r>
    </w:p>
    <w:p w:rsidR="004A2960" w:rsidRDefault="004A2960"/>
    <w:p w:rsidR="004A2960" w:rsidRDefault="00057456">
      <w:r>
        <w:rPr>
          <w:sz w:val="28"/>
        </w:rPr>
        <w:t>Summary</w:t>
      </w:r>
    </w:p>
    <w:p w:rsidR="004A2960" w:rsidRDefault="00057456">
      <w:r>
        <w:t>In conclusion, government and politics are fundamental pillars of human society, shaping the structures, processes, and relationships that define how we live together</w:t>
      </w:r>
      <w:r w:rsidR="00B11D3A">
        <w:t>.</w:t>
      </w:r>
      <w:r>
        <w:t xml:space="preserve"> The study of government and politics provides a critical lens through which we can examine the intricacies of governance, the interplay of power, and the quest for a just and equitable society</w:t>
      </w:r>
      <w:r w:rsidR="00B11D3A">
        <w:t>.</w:t>
      </w:r>
      <w:r>
        <w:t xml:space="preserve"> It equips us with the knowledge, skills, and values necessary to navigate the political landscape, to participate effectively in the decision-making process, and to work towards a better future for all</w:t>
      </w:r>
      <w:r w:rsidR="00B11D3A">
        <w:t>.</w:t>
      </w:r>
    </w:p>
    <w:sectPr w:rsidR="004A296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90065194">
    <w:abstractNumId w:val="8"/>
  </w:num>
  <w:num w:numId="2" w16cid:durableId="1495878237">
    <w:abstractNumId w:val="6"/>
  </w:num>
  <w:num w:numId="3" w16cid:durableId="1039430716">
    <w:abstractNumId w:val="5"/>
  </w:num>
  <w:num w:numId="4" w16cid:durableId="359671995">
    <w:abstractNumId w:val="4"/>
  </w:num>
  <w:num w:numId="5" w16cid:durableId="1065764922">
    <w:abstractNumId w:val="7"/>
  </w:num>
  <w:num w:numId="6" w16cid:durableId="855114188">
    <w:abstractNumId w:val="3"/>
  </w:num>
  <w:num w:numId="7" w16cid:durableId="1435326271">
    <w:abstractNumId w:val="2"/>
  </w:num>
  <w:num w:numId="8" w16cid:durableId="41488444">
    <w:abstractNumId w:val="1"/>
  </w:num>
  <w:num w:numId="9" w16cid:durableId="5892370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57456"/>
    <w:rsid w:val="0006063C"/>
    <w:rsid w:val="0015074B"/>
    <w:rsid w:val="0029639D"/>
    <w:rsid w:val="00326F90"/>
    <w:rsid w:val="004A2960"/>
    <w:rsid w:val="00AA1D8D"/>
    <w:rsid w:val="00B11D3A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Trebuchet MS" w:hAnsi="Trebuchet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194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1298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2024-02-11T21:25:00Z</dcterms:modified>
  <cp:category/>
</cp:coreProperties>
</file>