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4CE8" w:rsidRDefault="0022790B">
      <w:pPr>
        <w:jc w:val="center"/>
      </w:pPr>
      <w:r>
        <w:rPr>
          <w:sz w:val="44"/>
        </w:rPr>
        <w:t>The Profound Influence of Chemistry on Our World: Unveiling the Wonders of Matter and Its Interactions</w:t>
      </w:r>
    </w:p>
    <w:p w:rsidR="000E4CE8" w:rsidRDefault="0022790B">
      <w:pPr>
        <w:jc w:val="center"/>
      </w:pPr>
      <w:r>
        <w:rPr>
          <w:sz w:val="36"/>
        </w:rPr>
        <w:t>Dr</w:t>
      </w:r>
      <w:r w:rsidR="00102C78">
        <w:rPr>
          <w:sz w:val="36"/>
        </w:rPr>
        <w:t>.</w:t>
      </w:r>
      <w:r>
        <w:rPr>
          <w:sz w:val="36"/>
        </w:rPr>
        <w:t xml:space="preserve"> Erica Watkins</w:t>
      </w:r>
      <w:r>
        <w:br/>
      </w:r>
      <w:r>
        <w:rPr>
          <w:sz w:val="32"/>
        </w:rPr>
        <w:t>watkins</w:t>
      </w:r>
      <w:r w:rsidR="00102C78">
        <w:rPr>
          <w:sz w:val="32"/>
        </w:rPr>
        <w:t>.</w:t>
      </w:r>
      <w:r>
        <w:rPr>
          <w:sz w:val="32"/>
        </w:rPr>
        <w:t>erica@educonnect</w:t>
      </w:r>
      <w:r w:rsidR="00102C78">
        <w:rPr>
          <w:sz w:val="32"/>
        </w:rPr>
        <w:t>.</w:t>
      </w:r>
      <w:r>
        <w:rPr>
          <w:sz w:val="32"/>
        </w:rPr>
        <w:t>org</w:t>
      </w:r>
    </w:p>
    <w:p w:rsidR="000E4CE8" w:rsidRDefault="0022790B">
      <w:r>
        <w:rPr>
          <w:sz w:val="24"/>
        </w:rPr>
        <w:t>In the vast expanse of human knowledge, Chemistry stands as a beacon of discovery, illuminating the intricate workings of the world around us</w:t>
      </w:r>
      <w:r w:rsidR="00102C78">
        <w:rPr>
          <w:sz w:val="24"/>
        </w:rPr>
        <w:t>.</w:t>
      </w:r>
      <w:r>
        <w:rPr>
          <w:sz w:val="24"/>
        </w:rPr>
        <w:t xml:space="preserve"> Its study delves into the very essence of matter, unravelling the secrets of its composition and the forces that govern its interactions</w:t>
      </w:r>
      <w:r w:rsidR="00102C78">
        <w:rPr>
          <w:sz w:val="24"/>
        </w:rPr>
        <w:t>.</w:t>
      </w:r>
      <w:r>
        <w:rPr>
          <w:sz w:val="24"/>
        </w:rPr>
        <w:t xml:space="preserve"> Like a master weaver, Chemistry weaves together the elements, creating an infinite tapestry of substances, each with its own unique properties and applications</w:t>
      </w:r>
      <w:r w:rsidR="00102C78">
        <w:rPr>
          <w:sz w:val="24"/>
        </w:rPr>
        <w:t>.</w:t>
      </w:r>
      <w:r>
        <w:rPr>
          <w:sz w:val="24"/>
        </w:rPr>
        <w:t xml:space="preserve"> Embark on a journey with us, as we explore the fascinating realm of Chemistry, unravelling the mysteries of matter and uncovering its profound influence on our world</w:t>
      </w:r>
      <w:r w:rsidR="00102C78">
        <w:rPr>
          <w:sz w:val="24"/>
        </w:rPr>
        <w:t>.</w:t>
      </w:r>
    </w:p>
    <w:p w:rsidR="000E4CE8" w:rsidRDefault="0022790B">
      <w:r>
        <w:rPr>
          <w:sz w:val="24"/>
        </w:rPr>
        <w:t>In the realm of healthcare, Chemistry has played a pivotal role in the development of innovative drugs and therapies that have transformed the lives of countless individuals</w:t>
      </w:r>
      <w:r w:rsidR="00102C78">
        <w:rPr>
          <w:sz w:val="24"/>
        </w:rPr>
        <w:t>.</w:t>
      </w:r>
      <w:r>
        <w:rPr>
          <w:sz w:val="24"/>
        </w:rPr>
        <w:t xml:space="preserve"> From antibiotics that combat deadly infections to vaccines that prevent life-threatening diseases, Chemistry has revolutionized the field of medicine, bestowing upon us the power to heal and protect</w:t>
      </w:r>
      <w:r w:rsidR="00102C78">
        <w:rPr>
          <w:sz w:val="24"/>
        </w:rPr>
        <w:t>.</w:t>
      </w:r>
      <w:r>
        <w:rPr>
          <w:sz w:val="24"/>
        </w:rPr>
        <w:t xml:space="preserve"> On a global scale, Chemistry has empowered us to address pressing challenges such as climate change and food security</w:t>
      </w:r>
      <w:r w:rsidR="00102C78">
        <w:rPr>
          <w:sz w:val="24"/>
        </w:rPr>
        <w:t>.</w:t>
      </w:r>
      <w:r>
        <w:rPr>
          <w:sz w:val="24"/>
        </w:rPr>
        <w:t xml:space="preserve"> Breakthroughs in clean energy technologies, like solar cells and fuel cells, offer hope for a sustainable future</w:t>
      </w:r>
      <w:r w:rsidR="00102C78">
        <w:rPr>
          <w:sz w:val="24"/>
        </w:rPr>
        <w:t>.</w:t>
      </w:r>
      <w:r>
        <w:rPr>
          <w:sz w:val="24"/>
        </w:rPr>
        <w:t xml:space="preserve"> By unlocking the secrets of photosynthesis, Chemistry has enabled the development of innovative agricultural practices, promising to feed a growing population responsibly</w:t>
      </w:r>
      <w:r w:rsidR="00102C78">
        <w:rPr>
          <w:sz w:val="24"/>
        </w:rPr>
        <w:t>.</w:t>
      </w:r>
    </w:p>
    <w:p w:rsidR="000E4CE8" w:rsidRDefault="0022790B">
      <w:r>
        <w:rPr>
          <w:sz w:val="24"/>
        </w:rPr>
        <w:t>Moreover, Chemistry holds the key to understanding the very essence of life itself</w:t>
      </w:r>
      <w:r w:rsidR="00102C78">
        <w:rPr>
          <w:sz w:val="24"/>
        </w:rPr>
        <w:t>.</w:t>
      </w:r>
      <w:r>
        <w:rPr>
          <w:sz w:val="24"/>
        </w:rPr>
        <w:t xml:space="preserve"> Through the lens of Chemistry, we can explore the intricate workings of cells, unravelling the molecular mechanisms that govern their functions</w:t>
      </w:r>
      <w:r w:rsidR="00102C78">
        <w:rPr>
          <w:sz w:val="24"/>
        </w:rPr>
        <w:t>.</w:t>
      </w:r>
      <w:r>
        <w:rPr>
          <w:sz w:val="24"/>
        </w:rPr>
        <w:t xml:space="preserve"> The study of biomolecules, such as proteins and nucleic acids, provides insights into genetic inheritance, disease mechanisms, and the potential for targeted therapies</w:t>
      </w:r>
      <w:r w:rsidR="00102C78">
        <w:rPr>
          <w:sz w:val="24"/>
        </w:rPr>
        <w:t>.</w:t>
      </w:r>
      <w:r>
        <w:rPr>
          <w:sz w:val="24"/>
        </w:rPr>
        <w:t xml:space="preserve"> As we delve deeper into the realm of Chemistry, we not only gain a profound appreciation for the natural world but also acquire the tools to address some of humanity's most pressing challenges</w:t>
      </w:r>
      <w:r w:rsidR="00102C78">
        <w:rPr>
          <w:sz w:val="24"/>
        </w:rPr>
        <w:t>.</w:t>
      </w:r>
    </w:p>
    <w:p w:rsidR="000E4CE8" w:rsidRDefault="000E4CE8"/>
    <w:p w:rsidR="000E4CE8" w:rsidRDefault="0022790B">
      <w:r>
        <w:rPr>
          <w:sz w:val="28"/>
        </w:rPr>
        <w:lastRenderedPageBreak/>
        <w:t>Summary</w:t>
      </w:r>
    </w:p>
    <w:p w:rsidR="000E4CE8" w:rsidRDefault="0022790B">
      <w:r>
        <w:t>Chemistry, a captivating discipline, delves into the essence of matter and its interactions, revealing the intricate workings of our universe</w:t>
      </w:r>
      <w:r w:rsidR="00102C78">
        <w:t>.</w:t>
      </w:r>
      <w:r>
        <w:t xml:space="preserve"> Its transformative impact is felt across diverse fields, from healthcare and medicine to environmental sustainability and the understanding of life itself</w:t>
      </w:r>
      <w:r w:rsidR="00102C78">
        <w:t>.</w:t>
      </w:r>
      <w:r>
        <w:t xml:space="preserve"> As we continue to unravel the mysteries of Chemistry, we empower ourselves with the knowledge and tools to solve global challenges, improve human health, and foster a sustainable future for generations to come</w:t>
      </w:r>
      <w:r w:rsidR="00102C78">
        <w:t>.</w:t>
      </w:r>
    </w:p>
    <w:sectPr w:rsidR="000E4C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9720154">
    <w:abstractNumId w:val="8"/>
  </w:num>
  <w:num w:numId="2" w16cid:durableId="396779047">
    <w:abstractNumId w:val="6"/>
  </w:num>
  <w:num w:numId="3" w16cid:durableId="1965232294">
    <w:abstractNumId w:val="5"/>
  </w:num>
  <w:num w:numId="4" w16cid:durableId="1250231202">
    <w:abstractNumId w:val="4"/>
  </w:num>
  <w:num w:numId="5" w16cid:durableId="1007713893">
    <w:abstractNumId w:val="7"/>
  </w:num>
  <w:num w:numId="6" w16cid:durableId="868572107">
    <w:abstractNumId w:val="3"/>
  </w:num>
  <w:num w:numId="7" w16cid:durableId="2092046970">
    <w:abstractNumId w:val="2"/>
  </w:num>
  <w:num w:numId="8" w16cid:durableId="364212883">
    <w:abstractNumId w:val="1"/>
  </w:num>
  <w:num w:numId="9" w16cid:durableId="1560163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4CE8"/>
    <w:rsid w:val="00102C78"/>
    <w:rsid w:val="0015074B"/>
    <w:rsid w:val="0022790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2024-02-11T21:32:00Z</dcterms:modified>
  <cp:category/>
</cp:coreProperties>
</file>