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51B" w:rsidRDefault="00A9603A">
      <w:pPr>
        <w:jc w:val="center"/>
      </w:pPr>
      <w:r>
        <w:rPr>
          <w:sz w:val="44"/>
        </w:rPr>
        <w:t>The Fascinating World of Chemistry and Its Impact on our Lives</w:t>
      </w:r>
    </w:p>
    <w:p w:rsidR="0081751B" w:rsidRDefault="00A9603A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B34DBF">
        <w:rPr>
          <w:sz w:val="32"/>
        </w:rPr>
        <w:t>.</w:t>
      </w:r>
      <w:r>
        <w:rPr>
          <w:sz w:val="32"/>
        </w:rPr>
        <w:t>philips@educationalhub</w:t>
      </w:r>
      <w:r w:rsidR="00B34DBF">
        <w:rPr>
          <w:sz w:val="32"/>
        </w:rPr>
        <w:t>.</w:t>
      </w:r>
      <w:r>
        <w:rPr>
          <w:sz w:val="32"/>
        </w:rPr>
        <w:t>org</w:t>
      </w:r>
    </w:p>
    <w:p w:rsidR="0081751B" w:rsidRDefault="00A9603A">
      <w:r>
        <w:rPr>
          <w:sz w:val="24"/>
        </w:rPr>
        <w:t>In the vast realm of science, chemistry stands as a captivating subject that unveils the secrets of matter and its interactions</w:t>
      </w:r>
      <w:r w:rsidR="00B34DBF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B34DBF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B34DBF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B34DBF">
        <w:rPr>
          <w:sz w:val="24"/>
        </w:rPr>
        <w:t>.</w:t>
      </w:r>
    </w:p>
    <w:p w:rsidR="0081751B" w:rsidRDefault="00A9603A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B34DBF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B34DBF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B34DBF">
        <w:rPr>
          <w:sz w:val="24"/>
        </w:rPr>
        <w:t>.</w:t>
      </w:r>
    </w:p>
    <w:p w:rsidR="0081751B" w:rsidRDefault="00A9603A">
      <w:r>
        <w:rPr>
          <w:sz w:val="24"/>
        </w:rPr>
        <w:t>The study of chemistry ignites a passion for discovery and fosters a deeper appreciation for the intricate interconnectedness of nature</w:t>
      </w:r>
      <w:r w:rsidR="00B34DBF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B34DBF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B34DBF">
        <w:rPr>
          <w:sz w:val="24"/>
        </w:rPr>
        <w:t>.</w:t>
      </w:r>
    </w:p>
    <w:p w:rsidR="0081751B" w:rsidRDefault="0081751B"/>
    <w:p w:rsidR="0081751B" w:rsidRDefault="00A9603A">
      <w:r>
        <w:rPr>
          <w:sz w:val="28"/>
        </w:rPr>
        <w:t>Summary</w:t>
      </w:r>
    </w:p>
    <w:p w:rsidR="0081751B" w:rsidRDefault="00A9603A">
      <w:r>
        <w:t>Chemistry, with its exploration of matter's fundamental principles and interactions, unveils a world of wonders</w:t>
      </w:r>
      <w:r w:rsidR="00B34DBF">
        <w:t>.</w:t>
      </w:r>
      <w:r>
        <w:t xml:space="preserve"> It impacts every aspect of our lives, from the materials we use to the medicines we rely on</w:t>
      </w:r>
      <w:r w:rsidR="00B34DBF">
        <w:t>.</w:t>
      </w:r>
      <w:r>
        <w:t xml:space="preserve"> Studying chemistry ignites a passion for discovery, fosters problem-solving skills, and provides a deeper understanding of the world around us</w:t>
      </w:r>
      <w:r w:rsidR="00B34DBF">
        <w:t>.</w:t>
      </w:r>
      <w:r>
        <w:t xml:space="preserve"> Its influence is far-reaching, extending from the laboratory to the global </w:t>
      </w:r>
      <w:r>
        <w:lastRenderedPageBreak/>
        <w:t>stage, driving innovation and addressing critical challenges</w:t>
      </w:r>
      <w:r w:rsidR="00B34DBF">
        <w:t>.</w:t>
      </w:r>
      <w:r>
        <w:t xml:space="preserve"> Chemistry empowers us to harness the transformative power of science for the betterment of humanity</w:t>
      </w:r>
      <w:r w:rsidR="00B34DBF">
        <w:t>.</w:t>
      </w:r>
    </w:p>
    <w:sectPr w:rsidR="00817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666336">
    <w:abstractNumId w:val="8"/>
  </w:num>
  <w:num w:numId="2" w16cid:durableId="445779381">
    <w:abstractNumId w:val="6"/>
  </w:num>
  <w:num w:numId="3" w16cid:durableId="1397435245">
    <w:abstractNumId w:val="5"/>
  </w:num>
  <w:num w:numId="4" w16cid:durableId="1113669925">
    <w:abstractNumId w:val="4"/>
  </w:num>
  <w:num w:numId="5" w16cid:durableId="73746864">
    <w:abstractNumId w:val="7"/>
  </w:num>
  <w:num w:numId="6" w16cid:durableId="1803115655">
    <w:abstractNumId w:val="3"/>
  </w:num>
  <w:num w:numId="7" w16cid:durableId="636881713">
    <w:abstractNumId w:val="2"/>
  </w:num>
  <w:num w:numId="8" w16cid:durableId="1241402537">
    <w:abstractNumId w:val="1"/>
  </w:num>
  <w:num w:numId="9" w16cid:durableId="94307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51B"/>
    <w:rsid w:val="00A9603A"/>
    <w:rsid w:val="00AA1D8D"/>
    <w:rsid w:val="00B34D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