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2A5" w:rsidRDefault="0035181A">
      <w:pPr>
        <w:jc w:val="center"/>
      </w:pPr>
      <w:r>
        <w:rPr>
          <w:sz w:val="44"/>
        </w:rPr>
        <w:t>The Tapestry of Creativity: Exploring the World of Arts</w:t>
      </w:r>
    </w:p>
    <w:p w:rsidR="00DF72A5" w:rsidRDefault="0035181A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0934A2">
        <w:rPr>
          <w:sz w:val="32"/>
        </w:rPr>
        <w:t>.</w:t>
      </w:r>
      <w:r>
        <w:rPr>
          <w:sz w:val="32"/>
        </w:rPr>
        <w:t>roberts@schoolmail</w:t>
      </w:r>
      <w:r w:rsidR="000934A2">
        <w:rPr>
          <w:sz w:val="32"/>
        </w:rPr>
        <w:t>.</w:t>
      </w:r>
      <w:r>
        <w:rPr>
          <w:sz w:val="32"/>
        </w:rPr>
        <w:t>org</w:t>
      </w:r>
    </w:p>
    <w:p w:rsidR="00DF72A5" w:rsidRDefault="0035181A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0934A2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0934A2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0934A2">
        <w:rPr>
          <w:sz w:val="24"/>
        </w:rPr>
        <w:t>.</w:t>
      </w:r>
    </w:p>
    <w:p w:rsidR="00DF72A5" w:rsidRDefault="0035181A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0934A2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0934A2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0934A2">
        <w:rPr>
          <w:sz w:val="24"/>
        </w:rPr>
        <w:t>.</w:t>
      </w:r>
    </w:p>
    <w:p w:rsidR="00DF72A5" w:rsidRDefault="0035181A">
      <w:r>
        <w:rPr>
          <w:sz w:val="24"/>
        </w:rPr>
        <w:t>Moreover, the arts possess an inherent power to heal, inspire, and transform</w:t>
      </w:r>
      <w:r w:rsidR="000934A2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0934A2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0934A2">
        <w:rPr>
          <w:sz w:val="24"/>
        </w:rPr>
        <w:t>.</w:t>
      </w:r>
    </w:p>
    <w:p w:rsidR="00DF72A5" w:rsidRDefault="00DF72A5"/>
    <w:p w:rsidR="00DF72A5" w:rsidRDefault="0035181A">
      <w:r>
        <w:rPr>
          <w:sz w:val="28"/>
        </w:rPr>
        <w:t>Summary</w:t>
      </w:r>
    </w:p>
    <w:p w:rsidR="00DF72A5" w:rsidRDefault="0035181A">
      <w:r>
        <w:t>In this exploration of the arts, we delved into the profound impact they have on our lives</w:t>
      </w:r>
      <w:r w:rsidR="000934A2">
        <w:t>.</w:t>
      </w:r>
      <w:r>
        <w:t xml:space="preserve"> The arts mirror the human condition, weaving together the threads of our shared experiences</w:t>
      </w:r>
      <w:r w:rsidR="000934A2">
        <w:t>.</w:t>
      </w:r>
      <w:r>
        <w:t xml:space="preserve"> They transport us beyond our immediate surroundings, granting us access to diverse cultures and perspectives</w:t>
      </w:r>
      <w:r w:rsidR="000934A2">
        <w:t>.</w:t>
      </w:r>
      <w:r>
        <w:t xml:space="preserve"> Furthermore, the arts possess a transformative power, capable of healing, inspiring, and challenging us to grow</w:t>
      </w:r>
      <w:r w:rsidR="000934A2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0934A2">
        <w:t>.</w:t>
      </w:r>
    </w:p>
    <w:sectPr w:rsidR="00DF7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43287">
    <w:abstractNumId w:val="8"/>
  </w:num>
  <w:num w:numId="2" w16cid:durableId="252904441">
    <w:abstractNumId w:val="6"/>
  </w:num>
  <w:num w:numId="3" w16cid:durableId="1206988835">
    <w:abstractNumId w:val="5"/>
  </w:num>
  <w:num w:numId="4" w16cid:durableId="595594337">
    <w:abstractNumId w:val="4"/>
  </w:num>
  <w:num w:numId="5" w16cid:durableId="582766546">
    <w:abstractNumId w:val="7"/>
  </w:num>
  <w:num w:numId="6" w16cid:durableId="1161851154">
    <w:abstractNumId w:val="3"/>
  </w:num>
  <w:num w:numId="7" w16cid:durableId="1367561385">
    <w:abstractNumId w:val="2"/>
  </w:num>
  <w:num w:numId="8" w16cid:durableId="999698358">
    <w:abstractNumId w:val="1"/>
  </w:num>
  <w:num w:numId="9" w16cid:durableId="2165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A2"/>
    <w:rsid w:val="0015074B"/>
    <w:rsid w:val="0029639D"/>
    <w:rsid w:val="00326F90"/>
    <w:rsid w:val="0035181A"/>
    <w:rsid w:val="00AA1D8D"/>
    <w:rsid w:val="00B47730"/>
    <w:rsid w:val="00CB0664"/>
    <w:rsid w:val="00DF7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