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ACB" w:rsidRDefault="006434B8">
      <w:pPr>
        <w:jc w:val="center"/>
      </w:pPr>
      <w:r>
        <w:rPr>
          <w:sz w:val="44"/>
        </w:rPr>
        <w:t>Math: The Unveiled Language of Patterns and Order</w:t>
      </w:r>
    </w:p>
    <w:p w:rsidR="00847ACB" w:rsidRDefault="006434B8">
      <w:pPr>
        <w:jc w:val="center"/>
      </w:pPr>
      <w:r>
        <w:rPr>
          <w:sz w:val="36"/>
        </w:rPr>
        <w:t>Dr</w:t>
      </w:r>
      <w:r w:rsidR="001D505D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1D505D">
        <w:rPr>
          <w:sz w:val="32"/>
        </w:rPr>
        <w:t>.</w:t>
      </w:r>
      <w:r>
        <w:rPr>
          <w:sz w:val="32"/>
        </w:rPr>
        <w:t>integral87@protonmail</w:t>
      </w:r>
      <w:r w:rsidR="001D505D">
        <w:rPr>
          <w:sz w:val="32"/>
        </w:rPr>
        <w:t>.</w:t>
      </w:r>
      <w:r>
        <w:rPr>
          <w:sz w:val="32"/>
        </w:rPr>
        <w:t>ch</w:t>
      </w:r>
    </w:p>
    <w:p w:rsidR="00847ACB" w:rsidRDefault="006434B8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1D505D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1D505D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1D505D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1D505D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1D505D">
        <w:rPr>
          <w:sz w:val="24"/>
        </w:rPr>
        <w:t>.</w:t>
      </w:r>
    </w:p>
    <w:p w:rsidR="00847ACB" w:rsidRDefault="006434B8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1D505D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1D505D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1D505D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1D505D">
        <w:rPr>
          <w:sz w:val="24"/>
        </w:rPr>
        <w:t>.</w:t>
      </w:r>
    </w:p>
    <w:p w:rsidR="00847ACB" w:rsidRDefault="006434B8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1D505D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1D505D">
        <w:rPr>
          <w:sz w:val="24"/>
        </w:rPr>
        <w:t>.</w:t>
      </w:r>
    </w:p>
    <w:p w:rsidR="00847ACB" w:rsidRDefault="00847ACB"/>
    <w:p w:rsidR="00847ACB" w:rsidRDefault="006434B8">
      <w:r>
        <w:rPr>
          <w:sz w:val="28"/>
        </w:rPr>
        <w:t>Summary</w:t>
      </w:r>
    </w:p>
    <w:p w:rsidR="00847ACB" w:rsidRDefault="006434B8">
      <w:r>
        <w:lastRenderedPageBreak/>
        <w:t>In this essay, we explored the fascinating world of mathematics, delving into its rich history, fundamental concepts, and profound impact on our understanding of the universe</w:t>
      </w:r>
      <w:r w:rsidR="001D505D">
        <w:t>.</w:t>
      </w:r>
      <w:r>
        <w:t xml:space="preserve"> From the dawn of arithmetic to the complexities of modern calculus, mathematics serves as a universal language of patterns and order</w:t>
      </w:r>
      <w:r w:rsidR="001D505D">
        <w:t>.</w:t>
      </w:r>
      <w:r>
        <w:t xml:space="preserve"> Its branches connect, creating a tapestry of knowledge that drives scientific discovery and technological progress</w:t>
      </w:r>
      <w:r w:rsidR="001D505D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1D505D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1D505D">
        <w:t>.</w:t>
      </w:r>
    </w:p>
    <w:sectPr w:rsidR="00847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304498">
    <w:abstractNumId w:val="8"/>
  </w:num>
  <w:num w:numId="2" w16cid:durableId="563951853">
    <w:abstractNumId w:val="6"/>
  </w:num>
  <w:num w:numId="3" w16cid:durableId="1674651491">
    <w:abstractNumId w:val="5"/>
  </w:num>
  <w:num w:numId="4" w16cid:durableId="678191424">
    <w:abstractNumId w:val="4"/>
  </w:num>
  <w:num w:numId="5" w16cid:durableId="1744402888">
    <w:abstractNumId w:val="7"/>
  </w:num>
  <w:num w:numId="6" w16cid:durableId="1870946357">
    <w:abstractNumId w:val="3"/>
  </w:num>
  <w:num w:numId="7" w16cid:durableId="1378427797">
    <w:abstractNumId w:val="2"/>
  </w:num>
  <w:num w:numId="8" w16cid:durableId="1961495002">
    <w:abstractNumId w:val="1"/>
  </w:num>
  <w:num w:numId="9" w16cid:durableId="60557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05D"/>
    <w:rsid w:val="0029639D"/>
    <w:rsid w:val="00326F90"/>
    <w:rsid w:val="006434B8"/>
    <w:rsid w:val="00847A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