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B0B" w:rsidRDefault="0012723C">
      <w:pPr>
        <w:jc w:val="center"/>
      </w:pPr>
      <w:r>
        <w:rPr>
          <w:sz w:val="44"/>
        </w:rPr>
        <w:t>The Timeless Treasures of History: Unveiling the Past to Shape the Future</w:t>
      </w:r>
    </w:p>
    <w:p w:rsidR="00EC3B0B" w:rsidRDefault="0012723C">
      <w:pPr>
        <w:jc w:val="center"/>
      </w:pPr>
      <w:r>
        <w:rPr>
          <w:sz w:val="36"/>
        </w:rPr>
        <w:t>Amelia Carter</w:t>
      </w:r>
      <w:r>
        <w:br/>
      </w:r>
      <w:r>
        <w:rPr>
          <w:sz w:val="32"/>
        </w:rPr>
        <w:t>ameliacarterscholar@prepclass</w:t>
      </w:r>
      <w:r w:rsidR="004F5774">
        <w:rPr>
          <w:sz w:val="32"/>
        </w:rPr>
        <w:t>.</w:t>
      </w:r>
      <w:r>
        <w:rPr>
          <w:sz w:val="32"/>
        </w:rPr>
        <w:t>edu</w:t>
      </w:r>
    </w:p>
    <w:p w:rsidR="00EC3B0B" w:rsidRDefault="0012723C">
      <w:r>
        <w:rPr>
          <w:sz w:val="24"/>
        </w:rPr>
        <w:t>The annals of history stand as a testament to the enduring power of stories, unearthing tales of triumphs, trials, and transformations that have shaped civilizations and continue to reverberate in our present</w:t>
      </w:r>
      <w:r w:rsidR="004F5774">
        <w:rPr>
          <w:sz w:val="24"/>
        </w:rPr>
        <w:t>.</w:t>
      </w:r>
      <w:r>
        <w:rPr>
          <w:sz w:val="24"/>
        </w:rPr>
        <w:t xml:space="preserve"> As we delve into the depths of history, its lessons provide us with an invaluable compass to navigate the complexities of the modern world</w:t>
      </w:r>
      <w:r w:rsidR="004F5774">
        <w:rPr>
          <w:sz w:val="24"/>
        </w:rPr>
        <w:t>.</w:t>
      </w:r>
      <w:r>
        <w:rPr>
          <w:sz w:val="24"/>
        </w:rPr>
        <w:t xml:space="preserve"> Each era, each civilization, leaves its unique imprint on the tapestry of time, inviting us to explore the lives and experiences of those who came before us</w:t>
      </w:r>
      <w:r w:rsidR="004F5774">
        <w:rPr>
          <w:sz w:val="24"/>
        </w:rPr>
        <w:t>.</w:t>
      </w:r>
      <w:r>
        <w:rPr>
          <w:sz w:val="24"/>
        </w:rPr>
        <w:t xml:space="preserve"> These stories hold the keys to understanding our origins, tracing the intricate threads that connect us to our past, present, and future</w:t>
      </w:r>
      <w:r w:rsidR="004F5774">
        <w:rPr>
          <w:sz w:val="24"/>
        </w:rPr>
        <w:t>.</w:t>
      </w:r>
      <w:r>
        <w:rPr>
          <w:sz w:val="24"/>
        </w:rPr>
        <w:t xml:space="preserve"> Through the study of history, we gain a profound appreciation for the tapestry of human experience and a deeper understanding of ourselves</w:t>
      </w:r>
      <w:r w:rsidR="004F5774">
        <w:rPr>
          <w:sz w:val="24"/>
        </w:rPr>
        <w:t>.</w:t>
      </w:r>
    </w:p>
    <w:p w:rsidR="00EC3B0B" w:rsidRDefault="0012723C">
      <w:r>
        <w:rPr>
          <w:sz w:val="24"/>
        </w:rPr>
        <w:t>Strolling along the corridors of historical inquiry, we discover civilizations that have risen and fallen, leaving behind architectural marvels, artistic masterpieces, and literary gems</w:t>
      </w:r>
      <w:r w:rsidR="004F5774">
        <w:rPr>
          <w:sz w:val="24"/>
        </w:rPr>
        <w:t>.</w:t>
      </w:r>
      <w:r>
        <w:rPr>
          <w:sz w:val="24"/>
        </w:rPr>
        <w:t xml:space="preserve"> Through their accomplishments and struggles, we glimpse the tapestry of human ingenuity, creativity, and resilience</w:t>
      </w:r>
      <w:r w:rsidR="004F5774">
        <w:rPr>
          <w:sz w:val="24"/>
        </w:rPr>
        <w:t>.</w:t>
      </w:r>
      <w:r>
        <w:rPr>
          <w:sz w:val="24"/>
        </w:rPr>
        <w:t xml:space="preserve"> Whether it's the majestic pyramids of Egypt, the intricate carvings of ancient Greece, or the timeless wisdom of Chinese philosophers, each civilization has contributed its own unique thread to the rich tapestry of human history</w:t>
      </w:r>
      <w:r w:rsidR="004F5774">
        <w:rPr>
          <w:sz w:val="24"/>
        </w:rPr>
        <w:t>.</w:t>
      </w:r>
      <w:r>
        <w:rPr>
          <w:sz w:val="24"/>
        </w:rPr>
        <w:t xml:space="preserve"> Studying history enables us to connect with these ancient civilizations, forging a bridge between past and present</w:t>
      </w:r>
      <w:r w:rsidR="004F5774">
        <w:rPr>
          <w:sz w:val="24"/>
        </w:rPr>
        <w:t>.</w:t>
      </w:r>
      <w:r>
        <w:rPr>
          <w:sz w:val="24"/>
        </w:rPr>
        <w:t xml:space="preserve"> By delving into their lives and achievements, we gain a profound appreciation for the interconnectedness of humanity across time and cultures</w:t>
      </w:r>
      <w:r w:rsidR="004F5774">
        <w:rPr>
          <w:sz w:val="24"/>
        </w:rPr>
        <w:t>.</w:t>
      </w:r>
    </w:p>
    <w:p w:rsidR="00EC3B0B" w:rsidRDefault="0012723C">
      <w:r>
        <w:rPr>
          <w:sz w:val="24"/>
        </w:rPr>
        <w:t>Beyond individual civilizations, history reveals the interplay of global forces and the interconnections that have shaped our world</w:t>
      </w:r>
      <w:r w:rsidR="004F5774">
        <w:rPr>
          <w:sz w:val="24"/>
        </w:rPr>
        <w:t>.</w:t>
      </w:r>
      <w:r>
        <w:rPr>
          <w:sz w:val="24"/>
        </w:rPr>
        <w:t xml:space="preserve"> By studying the rise and fall of empires, the ebbs and flows of trade routes, and the clash of ideologies, we gain a comprehensive understanding of the complexities of international relations, geopolitics, and globalization</w:t>
      </w:r>
      <w:r w:rsidR="004F5774">
        <w:rPr>
          <w:sz w:val="24"/>
        </w:rPr>
        <w:t>.</w:t>
      </w:r>
      <w:r>
        <w:rPr>
          <w:sz w:val="24"/>
        </w:rPr>
        <w:t xml:space="preserve"> We can trace the roots of current conflicts, identify common patterns, and glean valuable lessons to navigate the ever-evolving dynamics of the global community</w:t>
      </w:r>
      <w:r w:rsidR="004F5774">
        <w:rPr>
          <w:sz w:val="24"/>
        </w:rPr>
        <w:t>.</w:t>
      </w:r>
      <w:r>
        <w:rPr>
          <w:sz w:val="24"/>
        </w:rPr>
        <w:t xml:space="preserve"> History's insights equip us with the knowledge and perspective to grapple with the challenges of the </w:t>
      </w:r>
      <w:r>
        <w:rPr>
          <w:sz w:val="24"/>
        </w:rPr>
        <w:lastRenderedPageBreak/>
        <w:t>present and chart a course for the future, fostering a spirit of global citizenship and understanding</w:t>
      </w:r>
      <w:r w:rsidR="004F5774">
        <w:rPr>
          <w:sz w:val="24"/>
        </w:rPr>
        <w:t>.</w:t>
      </w:r>
    </w:p>
    <w:p w:rsidR="00EC3B0B" w:rsidRDefault="00EC3B0B"/>
    <w:p w:rsidR="00EC3B0B" w:rsidRDefault="0012723C">
      <w:r>
        <w:rPr>
          <w:sz w:val="28"/>
        </w:rPr>
        <w:t>Summary</w:t>
      </w:r>
    </w:p>
    <w:p w:rsidR="00EC3B0B" w:rsidRDefault="0012723C">
      <w:r>
        <w:t>History is an invaluable repository of knowledge and wisdom that enriches our understanding of the world around us and shapes our perspectives on the future</w:t>
      </w:r>
      <w:r w:rsidR="004F5774">
        <w:t>.</w:t>
      </w:r>
      <w:r>
        <w:t xml:space="preserve"> It offers a kaleidoscope of human experiences that illuminate our origins, trace our interconnectedness, and provide lessons for navigating the complexities of our modern world</w:t>
      </w:r>
      <w:r w:rsidR="004F5774">
        <w:t>.</w:t>
      </w:r>
      <w:r>
        <w:t xml:space="preserve"> Through the study of history, we gain a deeper appreciation for the tapestry of human creativity, ingenuity, and resilience, and develop a profound understanding of our shared humanity</w:t>
      </w:r>
      <w:r w:rsidR="004F5774">
        <w:t>.</w:t>
      </w:r>
      <w: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4F5774">
        <w:t>.</w:t>
      </w:r>
    </w:p>
    <w:sectPr w:rsidR="00EC3B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9150715">
    <w:abstractNumId w:val="8"/>
  </w:num>
  <w:num w:numId="2" w16cid:durableId="46027625">
    <w:abstractNumId w:val="6"/>
  </w:num>
  <w:num w:numId="3" w16cid:durableId="1834755212">
    <w:abstractNumId w:val="5"/>
  </w:num>
  <w:num w:numId="4" w16cid:durableId="737094385">
    <w:abstractNumId w:val="4"/>
  </w:num>
  <w:num w:numId="5" w16cid:durableId="365915506">
    <w:abstractNumId w:val="7"/>
  </w:num>
  <w:num w:numId="6" w16cid:durableId="924538166">
    <w:abstractNumId w:val="3"/>
  </w:num>
  <w:num w:numId="7" w16cid:durableId="276909147">
    <w:abstractNumId w:val="2"/>
  </w:num>
  <w:num w:numId="8" w16cid:durableId="960527038">
    <w:abstractNumId w:val="1"/>
  </w:num>
  <w:num w:numId="9" w16cid:durableId="204867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23C"/>
    <w:rsid w:val="0015074B"/>
    <w:rsid w:val="0029639D"/>
    <w:rsid w:val="00326F90"/>
    <w:rsid w:val="004F5774"/>
    <w:rsid w:val="00AA1D8D"/>
    <w:rsid w:val="00B47730"/>
    <w:rsid w:val="00CB0664"/>
    <w:rsid w:val="00EC3B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