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866" w:rsidRDefault="00366E19">
      <w:pPr>
        <w:jc w:val="center"/>
      </w:pPr>
      <w:r>
        <w:rPr>
          <w:sz w:val="44"/>
        </w:rPr>
        <w:t>The Mathematical Symphony: Unraveling the Harmonic Order of the Universe</w:t>
      </w:r>
    </w:p>
    <w:p w:rsidR="00EC7866" w:rsidRDefault="00366E19">
      <w:pPr>
        <w:jc w:val="center"/>
      </w:pPr>
      <w:r>
        <w:rPr>
          <w:sz w:val="36"/>
        </w:rPr>
        <w:t>Charles Dickens</w:t>
      </w:r>
      <w:r>
        <w:br/>
      </w:r>
      <w:r>
        <w:rPr>
          <w:sz w:val="32"/>
        </w:rPr>
        <w:t>charles</w:t>
      </w:r>
      <w:r w:rsidR="002C1AC8">
        <w:rPr>
          <w:sz w:val="32"/>
        </w:rPr>
        <w:t>.</w:t>
      </w:r>
      <w:r>
        <w:rPr>
          <w:sz w:val="32"/>
        </w:rPr>
        <w:t>dickens@highlandacademy</w:t>
      </w:r>
      <w:r w:rsidR="002C1AC8">
        <w:rPr>
          <w:sz w:val="32"/>
        </w:rPr>
        <w:t>.</w:t>
      </w:r>
      <w:r>
        <w:rPr>
          <w:sz w:val="32"/>
        </w:rPr>
        <w:t>edu</w:t>
      </w:r>
    </w:p>
    <w:p w:rsidR="00EC7866" w:rsidRDefault="00366E19">
      <w:r>
        <w:rPr>
          <w:sz w:val="24"/>
        </w:rPr>
        <w:t>Mathematics, the language of science and the universe, possesses an inherent beauty that captivates the human mind</w:t>
      </w:r>
      <w:r w:rsidR="002C1AC8">
        <w:rPr>
          <w:sz w:val="24"/>
        </w:rPr>
        <w:t>.</w:t>
      </w:r>
      <w:r>
        <w:rPr>
          <w:sz w:val="24"/>
        </w:rPr>
        <w:t xml:space="preserve"> Its intricate web of numbers, equations, and patterns reveals the harmonic order concealed within the fabric of reality</w:t>
      </w:r>
      <w:r w:rsidR="002C1AC8">
        <w:rPr>
          <w:sz w:val="24"/>
        </w:rPr>
        <w:t>.</w:t>
      </w:r>
      <w:r>
        <w:rPr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2C1AC8">
        <w:rPr>
          <w:sz w:val="24"/>
        </w:rPr>
        <w:t>.</w:t>
      </w:r>
      <w:r>
        <w:rPr>
          <w:sz w:val="24"/>
        </w:rPr>
        <w:t xml:space="preserve"> Join us as we embark on a mathematical odyssey, exploring the profound mysteries and the awe-inspiring artistry that lies at the heart of mathematics</w:t>
      </w:r>
      <w:r w:rsidR="002C1AC8">
        <w:rPr>
          <w:sz w:val="24"/>
        </w:rPr>
        <w:t>.</w:t>
      </w:r>
    </w:p>
    <w:p w:rsidR="00EC7866" w:rsidRDefault="00366E19">
      <w:r>
        <w:rPr>
          <w:sz w:val="24"/>
        </w:rPr>
        <w:t>Unveiling the aesthetic wonders of mathematics begins with recognizing its eternal character</w:t>
      </w:r>
      <w:r w:rsidR="002C1AC8">
        <w:rPr>
          <w:sz w:val="24"/>
        </w:rPr>
        <w:t>.</w:t>
      </w:r>
      <w:r>
        <w:rPr>
          <w:sz w:val="24"/>
        </w:rPr>
        <w:t xml:space="preserve"> The principles of numbers and geometry underpin not only our earthly experiences but also the vastness of the cosmos</w:t>
      </w:r>
      <w:r w:rsidR="002C1AC8">
        <w:rPr>
          <w:sz w:val="24"/>
        </w:rPr>
        <w:t>.</w:t>
      </w:r>
      <w:r>
        <w:rPr>
          <w:sz w:val="24"/>
        </w:rPr>
        <w:t xml:space="preserve"> The patterns we observe in nature, from the spiraling galaxies to the branching patterns of plants, resonate with mathematical precision</w:t>
      </w:r>
      <w:r w:rsidR="002C1AC8">
        <w:rPr>
          <w:sz w:val="24"/>
        </w:rPr>
        <w:t>.</w:t>
      </w:r>
      <w:r>
        <w:rPr>
          <w:sz w:val="24"/>
        </w:rPr>
        <w:t xml:space="preserve"> This interconnectedness suggests a cosmic symphony, a harmonious interplay of forces governed by mathematical laws</w:t>
      </w:r>
      <w:r w:rsidR="002C1AC8">
        <w:rPr>
          <w:sz w:val="24"/>
        </w:rPr>
        <w:t>.</w:t>
      </w:r>
    </w:p>
    <w:p w:rsidR="00EC7866" w:rsidRDefault="00366E19">
      <w:r>
        <w:rPr>
          <w:sz w:val="24"/>
        </w:rPr>
        <w:t>The allure of mathematics resides not only in its beauty but also in its power to solve problems</w:t>
      </w:r>
      <w:r w:rsidR="002C1AC8">
        <w:rPr>
          <w:sz w:val="24"/>
        </w:rPr>
        <w:t>.</w:t>
      </w:r>
      <w:r>
        <w:rPr>
          <w:sz w:val="24"/>
        </w:rPr>
        <w:t xml:space="preserve"> Calculus, an indispensable tool in science and engineering, enables us to model complex phenomena and predict outcomes with astounding accuracy</w:t>
      </w:r>
      <w:r w:rsidR="002C1AC8">
        <w:rPr>
          <w:sz w:val="24"/>
        </w:rPr>
        <w:t>.</w:t>
      </w:r>
      <w:r>
        <w:rPr>
          <w:sz w:val="24"/>
        </w:rPr>
        <w:t xml:space="preserve"> Statistics empowers us to make sense of vast amounts of data, allowing us to gain insights and make informed decisions</w:t>
      </w:r>
      <w:r w:rsidR="002C1AC8">
        <w:rPr>
          <w:sz w:val="24"/>
        </w:rPr>
        <w:t>.</w:t>
      </w:r>
      <w:r>
        <w:rPr>
          <w:sz w:val="24"/>
        </w:rPr>
        <w:t xml:space="preserve"> These mathematical tools, when wielded skillfully, open up avenues for progress in fields as diverse as healthcare, finance, and engineering</w:t>
      </w:r>
      <w:r w:rsidR="002C1AC8">
        <w:rPr>
          <w:sz w:val="24"/>
        </w:rPr>
        <w:t>.</w:t>
      </w:r>
    </w:p>
    <w:p w:rsidR="00EC7866" w:rsidRDefault="00366E19">
      <w:r>
        <w:rPr>
          <w:sz w:val="24"/>
        </w:rPr>
        <w:lastRenderedPageBreak/>
        <w:t>Throughout history, mathematicians have delved into the enigma of prime numbers, those elusive integers divisible only by one and themselves</w:t>
      </w:r>
      <w:r w:rsidR="002C1AC8">
        <w:rPr>
          <w:sz w:val="24"/>
        </w:rPr>
        <w:t>.</w:t>
      </w:r>
      <w:r>
        <w:rPr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2C1AC8">
        <w:rPr>
          <w:sz w:val="24"/>
        </w:rPr>
        <w:t>.</w:t>
      </w:r>
      <w:r>
        <w:rPr>
          <w:sz w:val="24"/>
        </w:rPr>
        <w:t xml:space="preserve"> This pursuit reflects the human fascination with the unexplored, the desire to unravel mysteries that have remained hidden for millennia</w:t>
      </w:r>
      <w:r w:rsidR="002C1AC8">
        <w:rPr>
          <w:sz w:val="24"/>
        </w:rPr>
        <w:t>.</w:t>
      </w:r>
    </w:p>
    <w:p w:rsidR="00EC7866" w:rsidRDefault="00EC7866"/>
    <w:p w:rsidR="00EC7866" w:rsidRDefault="00366E19">
      <w:r>
        <w:rPr>
          <w:sz w:val="28"/>
        </w:rPr>
        <w:t>Summary</w:t>
      </w:r>
    </w:p>
    <w:p w:rsidR="00EC7866" w:rsidRDefault="00366E19">
      <w:r>
        <w:t>Mathematics, with its innate beauty and problem-solving prowess, manifests the harmonious order of the universe</w:t>
      </w:r>
      <w:r w:rsidR="002C1AC8">
        <w:t>.</w:t>
      </w:r>
      <w:r>
        <w:t xml:space="preserve"> Its principles underpin the patterns observed in nature and empower us to predict outcomes, solve complex problems, and gain insights from data</w:t>
      </w:r>
      <w:r w:rsidR="002C1AC8">
        <w:t>.</w:t>
      </w:r>
      <w:r>
        <w:t xml:space="preserve"> The quest to understand prime numbers exemplifies the human fascination with the unknown, driving mathematical progress and expanding our knowledge of the world</w:t>
      </w:r>
      <w:r w:rsidR="002C1AC8">
        <w:t>.</w:t>
      </w:r>
      <w:r>
        <w:t xml:space="preserve"> Mathematics, truly, is a symphony of logic, a testament to the interconnectedness of the universe and the mind that seeks to understand it</w:t>
      </w:r>
      <w:r w:rsidR="002C1AC8">
        <w:t>.</w:t>
      </w:r>
    </w:p>
    <w:sectPr w:rsidR="00EC78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071925">
    <w:abstractNumId w:val="8"/>
  </w:num>
  <w:num w:numId="2" w16cid:durableId="1007710568">
    <w:abstractNumId w:val="6"/>
  </w:num>
  <w:num w:numId="3" w16cid:durableId="524179077">
    <w:abstractNumId w:val="5"/>
  </w:num>
  <w:num w:numId="4" w16cid:durableId="655958599">
    <w:abstractNumId w:val="4"/>
  </w:num>
  <w:num w:numId="5" w16cid:durableId="887183732">
    <w:abstractNumId w:val="7"/>
  </w:num>
  <w:num w:numId="6" w16cid:durableId="403646806">
    <w:abstractNumId w:val="3"/>
  </w:num>
  <w:num w:numId="7" w16cid:durableId="669334600">
    <w:abstractNumId w:val="2"/>
  </w:num>
  <w:num w:numId="8" w16cid:durableId="1970671859">
    <w:abstractNumId w:val="1"/>
  </w:num>
  <w:num w:numId="9" w16cid:durableId="158545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AC8"/>
    <w:rsid w:val="00326F90"/>
    <w:rsid w:val="00366E19"/>
    <w:rsid w:val="00AA1D8D"/>
    <w:rsid w:val="00B47730"/>
    <w:rsid w:val="00CB0664"/>
    <w:rsid w:val="00EC78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