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007" w:rsidRDefault="00FA2683">
      <w:pPr>
        <w:jc w:val="center"/>
      </w:pPr>
      <w:r>
        <w:rPr>
          <w:sz w:val="44"/>
        </w:rPr>
        <w:t>Exploring the Complexities of International Relations</w:t>
      </w:r>
    </w:p>
    <w:p w:rsidR="00083007" w:rsidRDefault="00FA2683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2D2562">
        <w:rPr>
          <w:sz w:val="32"/>
        </w:rPr>
        <w:t>.</w:t>
      </w:r>
      <w:r>
        <w:rPr>
          <w:sz w:val="32"/>
        </w:rPr>
        <w:t>com</w:t>
      </w:r>
    </w:p>
    <w:p w:rsidR="00083007" w:rsidRDefault="00FA2683">
      <w:r>
        <w:rPr>
          <w:sz w:val="24"/>
        </w:rPr>
        <w:t>From the ancient Silk Road to modern-day diplomacy, international relations have shaped the course of human history</w:t>
      </w:r>
      <w:r w:rsidR="002D2562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2D2562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2D2562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2D2562">
        <w:rPr>
          <w:sz w:val="24"/>
        </w:rPr>
        <w:t>.</w:t>
      </w:r>
    </w:p>
    <w:p w:rsidR="00083007" w:rsidRDefault="00FA2683">
      <w:r>
        <w:rPr>
          <w:sz w:val="24"/>
        </w:rPr>
        <w:t>In a world of increasing interconnectedness, nations are interdependent in diverse ways</w:t>
      </w:r>
      <w:r w:rsidR="002D2562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2D2562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2D2562">
        <w:rPr>
          <w:sz w:val="24"/>
        </w:rPr>
        <w:t>.</w:t>
      </w:r>
    </w:p>
    <w:p w:rsidR="00083007" w:rsidRDefault="00FA2683">
      <w:r>
        <w:rPr>
          <w:sz w:val="24"/>
        </w:rPr>
        <w:t>International relations are constantly evolving, reflecting changes in global power dynamics, emerging technologies, and evolving societal values</w:t>
      </w:r>
      <w:r w:rsidR="002D2562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2D2562">
        <w:rPr>
          <w:sz w:val="24"/>
        </w:rPr>
        <w:t>.</w:t>
      </w:r>
    </w:p>
    <w:p w:rsidR="00083007" w:rsidRDefault="00FA2683">
      <w:r>
        <w:rPr>
          <w:sz w:val="24"/>
        </w:rPr>
        <w:t>The pursuit of global harmony remains a persistent goal in international relations</w:t>
      </w:r>
      <w:r w:rsidR="002D2562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2D2562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2D2562">
        <w:rPr>
          <w:sz w:val="24"/>
        </w:rPr>
        <w:t>.</w:t>
      </w:r>
    </w:p>
    <w:p w:rsidR="00083007" w:rsidRDefault="00083007"/>
    <w:p w:rsidR="00083007" w:rsidRDefault="00FA2683">
      <w:r>
        <w:rPr>
          <w:sz w:val="28"/>
        </w:rPr>
        <w:t>Summary</w:t>
      </w:r>
    </w:p>
    <w:p w:rsidR="00083007" w:rsidRDefault="00FA2683">
      <w:r>
        <w:t>International relations involve complex interactions between nations, encompassing political, economic, social, cultural, and environmental dimensions</w:t>
      </w:r>
      <w:r w:rsidR="002D2562">
        <w:t>.</w:t>
      </w:r>
      <w:r>
        <w:t xml:space="preserve"> Key players in international relations include nation-states, international organizations, and non-state actors</w:t>
      </w:r>
      <w:r w:rsidR="002D2562">
        <w:t>.</w:t>
      </w:r>
      <w:r>
        <w:t xml:space="preserve"> Globalization and technological advancements have increased interdependence among nations</w:t>
      </w:r>
      <w:r w:rsidR="002D2562">
        <w:t>.</w:t>
      </w:r>
      <w:r>
        <w:t xml:space="preserve"> International relations have evolved over time, reflecting changing global power dynamics, emerging technologies, and societal values</w:t>
      </w:r>
      <w:r w:rsidR="002D2562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2D2562">
        <w:t>.</w:t>
      </w:r>
    </w:p>
    <w:sectPr w:rsidR="00083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007074">
    <w:abstractNumId w:val="8"/>
  </w:num>
  <w:num w:numId="2" w16cid:durableId="347875308">
    <w:abstractNumId w:val="6"/>
  </w:num>
  <w:num w:numId="3" w16cid:durableId="1809006070">
    <w:abstractNumId w:val="5"/>
  </w:num>
  <w:num w:numId="4" w16cid:durableId="1533302458">
    <w:abstractNumId w:val="4"/>
  </w:num>
  <w:num w:numId="5" w16cid:durableId="1547183183">
    <w:abstractNumId w:val="7"/>
  </w:num>
  <w:num w:numId="6" w16cid:durableId="1678656722">
    <w:abstractNumId w:val="3"/>
  </w:num>
  <w:num w:numId="7" w16cid:durableId="868447026">
    <w:abstractNumId w:val="2"/>
  </w:num>
  <w:num w:numId="8" w16cid:durableId="1096052982">
    <w:abstractNumId w:val="1"/>
  </w:num>
  <w:num w:numId="9" w16cid:durableId="211289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07"/>
    <w:rsid w:val="0015074B"/>
    <w:rsid w:val="0029639D"/>
    <w:rsid w:val="002D2562"/>
    <w:rsid w:val="00326F90"/>
    <w:rsid w:val="00AA1D8D"/>
    <w:rsid w:val="00B47730"/>
    <w:rsid w:val="00CB0664"/>
    <w:rsid w:val="00FA26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