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C8F" w:rsidRDefault="007D00CB">
      <w:pPr>
        <w:jc w:val="center"/>
      </w:pPr>
      <w:r>
        <w:rPr>
          <w:sz w:val="44"/>
        </w:rPr>
        <w:t>Artistic Expression: A Tapestry of Creativity and Emotion</w:t>
      </w:r>
    </w:p>
    <w:p w:rsidR="00B73C8F" w:rsidRDefault="007D00CB">
      <w:pPr>
        <w:jc w:val="center"/>
      </w:pPr>
      <w:r>
        <w:rPr>
          <w:sz w:val="36"/>
        </w:rPr>
        <w:t>Alexandra Whitman</w:t>
      </w:r>
      <w:r>
        <w:br/>
      </w:r>
      <w:r>
        <w:rPr>
          <w:sz w:val="32"/>
        </w:rPr>
        <w:t>awhitman@springfield</w:t>
      </w:r>
      <w:r w:rsidR="008D7621">
        <w:rPr>
          <w:sz w:val="32"/>
        </w:rPr>
        <w:t>.</w:t>
      </w:r>
      <w:r>
        <w:rPr>
          <w:sz w:val="32"/>
        </w:rPr>
        <w:t>edu</w:t>
      </w:r>
    </w:p>
    <w:p w:rsidR="00B73C8F" w:rsidRDefault="007D00CB">
      <w:r>
        <w:rPr>
          <w:sz w:val="24"/>
        </w:rPr>
        <w:t>Within the diverse tapestry of human experience, artistic expression emerges as a universal language, transcending boundaries of culture, time, and space</w:t>
      </w:r>
      <w:r w:rsidR="008D7621">
        <w:rPr>
          <w:sz w:val="24"/>
        </w:rPr>
        <w:t>.</w:t>
      </w:r>
      <w:r>
        <w:rPr>
          <w:sz w:val="24"/>
        </w:rPr>
        <w:t xml:space="preserve"> It grants us a profound glimpse into the depths of our emotions, enabling us to traverse the terrain of the human heart with empathy and understanding</w:t>
      </w:r>
      <w:r w:rsidR="008D7621">
        <w:rPr>
          <w:sz w:val="24"/>
        </w:rPr>
        <w:t>.</w:t>
      </w:r>
      <w:r>
        <w:rPr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8D7621">
        <w:rPr>
          <w:sz w:val="24"/>
        </w:rPr>
        <w:t>.</w:t>
      </w:r>
    </w:p>
    <w:p w:rsidR="00B73C8F" w:rsidRDefault="007D00CB">
      <w:r>
        <w:rPr>
          <w:sz w:val="24"/>
        </w:rPr>
        <w:t>As we delve into the realm of art, let us explore the canvas of painting, where colors blend and harmonize as if they were dancing spirits</w:t>
      </w:r>
      <w:r w:rsidR="008D7621">
        <w:rPr>
          <w:sz w:val="24"/>
        </w:rPr>
        <w:t>.</w:t>
      </w:r>
      <w:r>
        <w:rPr>
          <w:sz w:val="24"/>
        </w:rPr>
        <w:t xml:space="preserve"> The artist's hand wields a symphony of brushstrokes, weaving tales of joy, sorrow, and introspection onto a silent surface</w:t>
      </w:r>
      <w:r w:rsidR="008D7621">
        <w:rPr>
          <w:sz w:val="24"/>
        </w:rPr>
        <w:t>.</w:t>
      </w:r>
      <w:r>
        <w:rPr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8D7621">
        <w:rPr>
          <w:sz w:val="24"/>
        </w:rPr>
        <w:t>.</w:t>
      </w:r>
    </w:p>
    <w:p w:rsidR="00B73C8F" w:rsidRDefault="007D00CB">
      <w:r>
        <w:rPr>
          <w:sz w:val="24"/>
        </w:rPr>
        <w:t>And so it is with music, where melodies and harmonies merge to create a symphony of sound that transcends language</w:t>
      </w:r>
      <w:r w:rsidR="008D7621">
        <w:rPr>
          <w:sz w:val="24"/>
        </w:rPr>
        <w:t>.</w:t>
      </w:r>
      <w:r>
        <w:rPr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8D7621">
        <w:rPr>
          <w:sz w:val="24"/>
        </w:rPr>
        <w:t>.</w:t>
      </w:r>
      <w:r>
        <w:rPr>
          <w:sz w:val="24"/>
        </w:rPr>
        <w:t xml:space="preserve"> Music has the power to soothe the troubled soul, kindle the flame of passion, and awaken the slumbering spirit, leaving us spellbound in its thrall</w:t>
      </w:r>
      <w:r w:rsidR="008D7621">
        <w:rPr>
          <w:sz w:val="24"/>
        </w:rPr>
        <w:t>.</w:t>
      </w:r>
    </w:p>
    <w:p w:rsidR="00B73C8F" w:rsidRDefault="007D00CB">
      <w:r>
        <w:rPr>
          <w:sz w:val="24"/>
        </w:rPr>
        <w:t>Finally, in the realm of writing, authors weave words like a tapestry of thought, unveiling the depths of the human experience</w:t>
      </w:r>
      <w:r w:rsidR="008D7621">
        <w:rPr>
          <w:sz w:val="24"/>
        </w:rPr>
        <w:t>.</w:t>
      </w:r>
      <w:r>
        <w:rPr>
          <w:sz w:val="24"/>
        </w:rPr>
        <w:t xml:space="preserve"> They paint pictures with their prose, conjuring vivid imagery that transports us to distant lands and uncharted territories of the mind</w:t>
      </w:r>
      <w:r w:rsidR="008D7621">
        <w:rPr>
          <w:sz w:val="24"/>
        </w:rPr>
        <w:t>.</w:t>
      </w:r>
      <w:r>
        <w:rPr>
          <w:sz w:val="24"/>
        </w:rPr>
        <w:t xml:space="preserve"> Through their words, writers illuminate the recesses of our souls, echoing our fears, desires, and aspirations with poignant eloquence</w:t>
      </w:r>
      <w:r w:rsidR="008D7621">
        <w:rPr>
          <w:sz w:val="24"/>
        </w:rPr>
        <w:t>.</w:t>
      </w:r>
    </w:p>
    <w:p w:rsidR="00B73C8F" w:rsidRDefault="00B73C8F"/>
    <w:p w:rsidR="00B73C8F" w:rsidRDefault="007D00CB">
      <w:r>
        <w:rPr>
          <w:sz w:val="28"/>
        </w:rPr>
        <w:lastRenderedPageBreak/>
        <w:t>Summary</w:t>
      </w:r>
    </w:p>
    <w:p w:rsidR="00B73C8F" w:rsidRDefault="007D00CB">
      <w:r>
        <w:t>In this exploration of artistic expression, we ventured into the realms of painting, music, and writing, unearthing the ways in which art reflects the intricate tapestry of human emotion</w:t>
      </w:r>
      <w:r w:rsidR="008D7621">
        <w:t>.</w:t>
      </w:r>
      <w: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8D7621">
        <w:t>.</w:t>
      </w:r>
      <w:r>
        <w:t xml:space="preserve"> As we continue to traverse the boundless expanse of creativity, may we forever cherish the artistic spirit that enriches our lives and illuminates the universe within</w:t>
      </w:r>
      <w:r w:rsidR="008D7621">
        <w:t>.</w:t>
      </w:r>
    </w:p>
    <w:sectPr w:rsidR="00B73C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618648">
    <w:abstractNumId w:val="8"/>
  </w:num>
  <w:num w:numId="2" w16cid:durableId="1679581839">
    <w:abstractNumId w:val="6"/>
  </w:num>
  <w:num w:numId="3" w16cid:durableId="19360899">
    <w:abstractNumId w:val="5"/>
  </w:num>
  <w:num w:numId="4" w16cid:durableId="920143671">
    <w:abstractNumId w:val="4"/>
  </w:num>
  <w:num w:numId="5" w16cid:durableId="570577680">
    <w:abstractNumId w:val="7"/>
  </w:num>
  <w:num w:numId="6" w16cid:durableId="6450292">
    <w:abstractNumId w:val="3"/>
  </w:num>
  <w:num w:numId="7" w16cid:durableId="683899731">
    <w:abstractNumId w:val="2"/>
  </w:num>
  <w:num w:numId="8" w16cid:durableId="423962560">
    <w:abstractNumId w:val="1"/>
  </w:num>
  <w:num w:numId="9" w16cid:durableId="67418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0CB"/>
    <w:rsid w:val="008D7621"/>
    <w:rsid w:val="00AA1D8D"/>
    <w:rsid w:val="00B47730"/>
    <w:rsid w:val="00B73C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