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10B" w:rsidRDefault="00AA7460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BB410B" w:rsidRDefault="00AA7460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476419">
        <w:rPr>
          <w:sz w:val="32"/>
        </w:rPr>
        <w:t>.</w:t>
      </w:r>
      <w:r>
        <w:rPr>
          <w:sz w:val="32"/>
        </w:rPr>
        <w:t>com</w:t>
      </w:r>
    </w:p>
    <w:p w:rsidR="00BB410B" w:rsidRDefault="00AA7460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476419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476419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t>Politics exists in every society, manifesting in countless forms, from local town councils to global superpowers</w:t>
      </w:r>
      <w:r w:rsidR="00476419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476419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476419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t>In the realm of politics, power is the currency of influence</w:t>
      </w:r>
      <w:r w:rsidR="00476419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476419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476419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476419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476419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lastRenderedPageBreak/>
        <w:t>Introduction Continued:</w:t>
      </w:r>
    </w:p>
    <w:p w:rsidR="00BB410B" w:rsidRDefault="00AA7460">
      <w:r>
        <w:rPr>
          <w:sz w:val="24"/>
        </w:rPr>
        <w:t>Influence, a subtle yet potent force, pervades the political landscape</w:t>
      </w:r>
      <w:r w:rsidR="00476419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476419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476419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476419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t>Body:</w:t>
      </w:r>
    </w:p>
    <w:p w:rsidR="00BB410B" w:rsidRDefault="00AA7460">
      <w:r>
        <w:rPr>
          <w:sz w:val="24"/>
        </w:rPr>
        <w:t>The interplay of power, leadership, and influence creates a dynamic and ever-evolving political landscape</w:t>
      </w:r>
      <w:r w:rsidR="00476419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476419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476419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t>Political systems are constantly adapting and evolving in response to changing circumstances, both domestic and international</w:t>
      </w:r>
      <w:r w:rsidR="00476419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476419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476419">
        <w:rPr>
          <w:sz w:val="24"/>
        </w:rPr>
        <w:t>.</w:t>
      </w:r>
    </w:p>
    <w:p w:rsidR="00BB410B" w:rsidRDefault="00AA7460">
      <w:r>
        <w:rPr>
          <w:sz w:val="24"/>
        </w:rPr>
        <w:t>The study of politics offers a valuable lens through which to understand the complexities of human societies and the challenges of governance</w:t>
      </w:r>
      <w:r w:rsidR="00476419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476419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476419">
        <w:rPr>
          <w:sz w:val="24"/>
        </w:rPr>
        <w:t>.</w:t>
      </w:r>
    </w:p>
    <w:p w:rsidR="00BB410B" w:rsidRDefault="00BB410B"/>
    <w:p w:rsidR="00BB410B" w:rsidRDefault="00AA7460">
      <w:r>
        <w:rPr>
          <w:sz w:val="28"/>
        </w:rPr>
        <w:t>Summary</w:t>
      </w:r>
    </w:p>
    <w:p w:rsidR="00BB410B" w:rsidRDefault="00AA7460">
      <w:r>
        <w:t>In the realm of politics, power, leadership, and influence intertwine to create a complex and ever-shifting landscape</w:t>
      </w:r>
      <w:r w:rsidR="00476419">
        <w:t>.</w:t>
      </w:r>
      <w:r>
        <w:t xml:space="preserve"> Political systems, whether democratic or authoritarian, involve the allocation of resources, the resolution of conflicts, and the pursuit of common goals</w:t>
      </w:r>
      <w:r w:rsidR="00476419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476419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476419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476419">
        <w:t>.</w:t>
      </w:r>
    </w:p>
    <w:sectPr w:rsidR="00BB4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33897">
    <w:abstractNumId w:val="8"/>
  </w:num>
  <w:num w:numId="2" w16cid:durableId="450905360">
    <w:abstractNumId w:val="6"/>
  </w:num>
  <w:num w:numId="3" w16cid:durableId="819348072">
    <w:abstractNumId w:val="5"/>
  </w:num>
  <w:num w:numId="4" w16cid:durableId="1728914878">
    <w:abstractNumId w:val="4"/>
  </w:num>
  <w:num w:numId="5" w16cid:durableId="47535882">
    <w:abstractNumId w:val="7"/>
  </w:num>
  <w:num w:numId="6" w16cid:durableId="2132631663">
    <w:abstractNumId w:val="3"/>
  </w:num>
  <w:num w:numId="7" w16cid:durableId="1977559910">
    <w:abstractNumId w:val="2"/>
  </w:num>
  <w:num w:numId="8" w16cid:durableId="312028686">
    <w:abstractNumId w:val="1"/>
  </w:num>
  <w:num w:numId="9" w16cid:durableId="3444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419"/>
    <w:rsid w:val="00AA1D8D"/>
    <w:rsid w:val="00AA7460"/>
    <w:rsid w:val="00B47730"/>
    <w:rsid w:val="00BB41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