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98F" w:rsidRDefault="002A5D34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C7598F" w:rsidRDefault="002A5D34">
      <w:pPr>
        <w:jc w:val="center"/>
      </w:pPr>
      <w:r>
        <w:rPr>
          <w:sz w:val="36"/>
        </w:rPr>
        <w:t>Dr</w:t>
      </w:r>
      <w:r w:rsidR="00A551C3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A551C3">
        <w:rPr>
          <w:sz w:val="32"/>
        </w:rPr>
        <w:t>.</w:t>
      </w:r>
      <w:r>
        <w:rPr>
          <w:sz w:val="32"/>
        </w:rPr>
        <w:t>williams@eduworld</w:t>
      </w:r>
      <w:r w:rsidR="00A551C3">
        <w:rPr>
          <w:sz w:val="32"/>
        </w:rPr>
        <w:t>.</w:t>
      </w:r>
      <w:r>
        <w:rPr>
          <w:sz w:val="32"/>
        </w:rPr>
        <w:t>org</w:t>
      </w:r>
    </w:p>
    <w:p w:rsidR="00C7598F" w:rsidRDefault="002A5D34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A551C3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A551C3">
        <w:rPr>
          <w:sz w:val="24"/>
        </w:rPr>
        <w:t>.</w:t>
      </w:r>
    </w:p>
    <w:p w:rsidR="00C7598F" w:rsidRDefault="002A5D34">
      <w:r>
        <w:rPr>
          <w:sz w:val="24"/>
        </w:rPr>
        <w:t>Each field of study, from mathematics to arts, history to medicine, forms a distinct voice in this scientific symphony</w:t>
      </w:r>
      <w:r w:rsidR="00A551C3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A551C3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A551C3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A551C3">
        <w:rPr>
          <w:sz w:val="24"/>
        </w:rPr>
        <w:t>.</w:t>
      </w:r>
    </w:p>
    <w:p w:rsidR="00C7598F" w:rsidRDefault="002A5D34">
      <w:r>
        <w:rPr>
          <w:sz w:val="24"/>
        </w:rPr>
        <w:t>Moreover, the echoes of humanities resonate throughout the symphony of sciences</w:t>
      </w:r>
      <w:r w:rsidR="00A551C3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A551C3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A551C3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A551C3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A551C3">
        <w:rPr>
          <w:sz w:val="24"/>
        </w:rPr>
        <w:t>.</w:t>
      </w:r>
    </w:p>
    <w:p w:rsidR="00C7598F" w:rsidRDefault="002A5D34">
      <w:r>
        <w:rPr>
          <w:sz w:val="24"/>
        </w:rPr>
        <w:lastRenderedPageBreak/>
        <w:t>The symphony of sciences is not without its dissonant passages</w:t>
      </w:r>
      <w:r w:rsidR="00A551C3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minds</w:t>
      </w:r>
      <w:r w:rsidR="00A551C3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A551C3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A551C3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A551C3">
        <w:rPr>
          <w:sz w:val="24"/>
        </w:rPr>
        <w:t>.</w:t>
      </w:r>
    </w:p>
    <w:p w:rsidR="00C7598F" w:rsidRDefault="00C7598F"/>
    <w:p w:rsidR="00C7598F" w:rsidRDefault="002A5D34">
      <w:r>
        <w:rPr>
          <w:sz w:val="28"/>
        </w:rPr>
        <w:t>Summary</w:t>
      </w:r>
    </w:p>
    <w:p w:rsidR="00C7598F" w:rsidRDefault="002A5D34">
      <w:r>
        <w:t>The exploration of the interconnectedness between diverse disciplines leads to a deeper understanding of the complexity of the world</w:t>
      </w:r>
      <w:r w:rsidR="00A551C3">
        <w:t>.</w:t>
      </w:r>
      <w:r>
        <w:t xml:space="preserve"> Each field of study--from mathematics to arts and history to medicine--plays a unique role in shaping our perception of reality</w:t>
      </w:r>
      <w:r w:rsidR="00A551C3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A551C3">
        <w:t>.</w:t>
      </w:r>
    </w:p>
    <w:sectPr w:rsidR="00C75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684952">
    <w:abstractNumId w:val="8"/>
  </w:num>
  <w:num w:numId="2" w16cid:durableId="134491206">
    <w:abstractNumId w:val="6"/>
  </w:num>
  <w:num w:numId="3" w16cid:durableId="1908147887">
    <w:abstractNumId w:val="5"/>
  </w:num>
  <w:num w:numId="4" w16cid:durableId="111218860">
    <w:abstractNumId w:val="4"/>
  </w:num>
  <w:num w:numId="5" w16cid:durableId="1163814534">
    <w:abstractNumId w:val="7"/>
  </w:num>
  <w:num w:numId="6" w16cid:durableId="1098520964">
    <w:abstractNumId w:val="3"/>
  </w:num>
  <w:num w:numId="7" w16cid:durableId="353000103">
    <w:abstractNumId w:val="2"/>
  </w:num>
  <w:num w:numId="8" w16cid:durableId="1940873254">
    <w:abstractNumId w:val="1"/>
  </w:num>
  <w:num w:numId="9" w16cid:durableId="185946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D34"/>
    <w:rsid w:val="00326F90"/>
    <w:rsid w:val="00A551C3"/>
    <w:rsid w:val="00AA1D8D"/>
    <w:rsid w:val="00B47730"/>
    <w:rsid w:val="00C759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