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7398a386d80441a4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.png"/>
                    <pic:cNvPicPr/>
                  </pic:nvPicPr>
                  <pic:blipFill>
                    <a:blip r:embed="Rff3de2ef7584475e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600"/>
      </w:pPr>
      <w:r/>
    </w:p>
    <w:p>
      <w:pPr>
        <w:spacing w:after="200"/>
        <w:ind w:left="1200"/>
        <w:jc w:val="left"/>
      </w:pPr>
      <w:r>
        <w:rPr>
          <w:color w:val="c9a84c"/>
          <w:spacing w:val="60"/>
          <w:sz w:val="20"/>
        </w:rPr>
        <w:t>ONX CIVILIZATION SYSTEMS</w:t>
      </w:r>
    </w:p>
    <w:p>
      <w:pPr>
        <w:spacing w:after="400"/>
        <w:ind w:left="1200"/>
        <w:jc w:val="left"/>
      </w:pPr>
      <w:r>
        <w:rPr>
          <w:b/>
          <w:color w:val="FFFFFF"/>
          <w:sz w:val="60"/>
        </w:rPr>
        <w:t>Gate 7</w:t>
      </w:r>
    </w:p>
    <w:p>
      <w:pPr>
        <w:spacing w:after="500"/>
        <w:ind w:left="1200"/>
        <w:jc w:val="left"/>
      </w:pPr>
      <w:r>
        <w:rPr>
          <w:color w:val="c9a84c"/>
          <w:sz w:val="44"/>
        </w:rPr>
        <w:t>Preparation Package</w:t>
      </w:r>
    </w:p>
    <w:p>
      <w:pPr>
        <w:spacing w:after="2500"/>
        <w:ind w:left="1200"/>
        <w:jc w:val="left"/>
      </w:pPr>
      <w:r>
        <w:rPr>
          <w:color w:val="8a9bb8"/>
          <w:sz w:val="24"/>
        </w:rPr>
        <w:t>Provisional Planning Document — Not Yet Authorized for Execution</w:t>
      </w:r>
    </w:p>
    <w:p>
      <w:pPr>
        <w:spacing w:after="40"/>
        <w:ind w:left="1200"/>
      </w:pPr>
      <w:r>
        <w:rPr>
          <w:color w:val="8a9bb8"/>
          <w:sz w:val="20"/>
        </w:rPr>
        <w:t>Doc ID: ONX-G7PP-2026-001</w:t>
      </w:r>
    </w:p>
    <w:p>
      <w:pPr>
        <w:spacing w:after="40"/>
        <w:ind w:left="1200"/>
      </w:pPr>
      <w:r>
        <w:rPr>
          <w:color w:val="8a9bb8"/>
          <w:sz w:val="20"/>
        </w:rPr>
        <w:t>Authority: L1 — Founder Constitutional</w:t>
      </w:r>
    </w:p>
    <w:p>
      <w:pPr>
        <w:spacing w:after="40"/>
        <w:ind w:left="1200"/>
      </w:pPr>
      <w:r>
        <w:rPr>
          <w:color w:val="8a9bb8"/>
          <w:sz w:val="20"/>
        </w:rPr>
        <w:t>Date: 2026-06-18</w:t>
      </w:r>
    </w:p>
    <w:p>
      <w:pPr>
        <w:ind w:left="1200"/>
      </w:pPr>
      <w:r>
        <w:rPr>
          <w:color w:val="D4A017"/>
          <w:sz w:val="20"/>
        </w:rPr>
        <w:t>Status: PROVISIONAL — All elements subject to change until Gate 6 closure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1. Gate 7 Mission Hypothesis [PROVISIONAL]</w:t>
      </w:r>
      <w:bookmarkStart w:name="_S1" w:id="1"/>
      <w:bookmarkEnd w:id="1"/>
    </w:p>
    <w:p>
      <w:pPr>
        <w:spacing w:after="100"/>
      </w:pPr>
      <w:r>
        <w:rPr>
          <w:color w:val="8B4513"/>
        </w:rPr>
        <w:t>[PROVISIONAL] If Gate 6 successfully deploys multi-agent AI and conversational interfaces, then Gate 7 should focus on deepening the civilization's self-awareness through advanced analytics, civilization health monitoring, and intelligent operational insights. Gate 7 transforms ONX from a reactive Q&amp;A system into a self-monitoring civilization with proactive intelligence.</w:t>
      </w:r>
    </w:p>
    <w:p>
      <w:pPr>
        <w:pStyle w:val="Heading2"/>
      </w:pPr>
      <w:r>
        <w:t>1.1 Guiding Hypothesis</w:t>
      </w:r>
    </w:p>
    <w:p>
      <w:pPr>
        <w:spacing w:after="100"/>
      </w:pPr>
      <w:r>
        <w:rPr>
          <w:color w:val="8B4513"/>
        </w:rPr>
        <w:t>[PROVISIONAL] The ONX Civilization will demonstrate maturity when it can measure its own operational health, identify knowledge gaps autonomously, and suggest improvements to its own architecture — without Founder intervention.</w:t>
      </w:r>
    </w:p>
    <w:p>
      <w:pPr>
        <w:pStyle w:val="Heading2"/>
      </w:pPr>
      <w:r>
        <w:t>1.2 Why Gate 7 Matters</w:t>
      </w:r>
    </w:p>
    <w:p>
      <w:pPr>
        <w:spacing w:after="50"/>
        <w:ind w:left="720" w:hanging="360"/>
      </w:pPr>
      <w:r>
        <w:t>•  Gate 5 established presence. Gate 6 establishes intelligence. Gate 7 establishes self-awareness.</w:t>
      </w:r>
    </w:p>
    <w:p>
      <w:pPr>
        <w:spacing w:after="50"/>
        <w:ind w:left="720" w:hanging="360"/>
      </w:pPr>
      <w:r>
        <w:t>•  Analytics provide the feedback loop that makes continuous improvement possible.</w:t>
      </w:r>
    </w:p>
    <w:p>
      <w:pPr>
        <w:spacing w:after="50"/>
        <w:ind w:left="720" w:hanging="360"/>
      </w:pPr>
      <w:r>
        <w:t>•  Without Gate 7, Gates 8-10 (community, integrations, launch) operate blindly.</w:t>
      </w:r>
    </w:p>
    <w:p>
      <w:pPr>
        <w:pStyle w:val="Heading1"/>
      </w:pPr>
      <w:r>
        <w:t>2. Gate 7 Objectives [PROVISIONAL]</w:t>
      </w:r>
      <w:bookmarkStart w:name="_S2" w:id="2"/>
      <w:bookmarkEnd w:id="2"/>
    </w:p>
    <w:p>
      <w:pPr>
        <w:spacing w:after="50"/>
        <w:ind w:left="720" w:hanging="360"/>
      </w:pPr>
      <w:r>
        <w:rPr>
          <w:b/>
          <w:color w:val="8B4513"/>
        </w:rPr>
        <w:t>1. </w:t>
      </w:r>
      <w:r>
        <w:rPr>
          <w:color w:val="8B4513"/>
        </w:rPr>
        <w:t>[CANDIDATE] Deploy comprehensive civilization analytics dashboard with real-time metrics, historical trends, and health indicators</w:t>
      </w:r>
    </w:p>
    <w:p>
      <w:pPr>
        <w:spacing w:after="50"/>
        <w:ind w:left="720" w:hanging="360"/>
      </w:pPr>
      <w:r>
        <w:rPr>
          <w:b/>
          <w:color w:val="8B4513"/>
        </w:rPr>
        <w:t>2. </w:t>
      </w:r>
      <w:r>
        <w:rPr>
          <w:color w:val="8B4513"/>
        </w:rPr>
        <w:t>[CANDIDATE] Implement autonomous knowledge gap detection — AI analyzes query patterns to identify unanswerable questions and suggest new corpus topics</w:t>
      </w:r>
    </w:p>
    <w:p>
      <w:pPr>
        <w:spacing w:after="50"/>
        <w:ind w:left="720" w:hanging="360"/>
      </w:pPr>
      <w:r>
        <w:rPr>
          <w:b/>
          <w:color w:val="8B4513"/>
        </w:rPr>
        <w:t>3. </w:t>
      </w:r>
      <w:r>
        <w:rPr>
          <w:color w:val="8B4513"/>
        </w:rPr>
        <w:t>[CANDIDATE] Build Titan performance scoring system — measure response quality, engagement, and knowledge coverage per Titan</w:t>
      </w:r>
    </w:p>
    <w:p>
      <w:pPr>
        <w:spacing w:after="50"/>
        <w:ind w:left="720" w:hanging="360"/>
      </w:pPr>
      <w:r>
        <w:rPr>
          <w:b/>
          <w:color w:val="8B4513"/>
        </w:rPr>
        <w:t>4. </w:t>
      </w:r>
      <w:r>
        <w:rPr>
          <w:color w:val="8B4513"/>
        </w:rPr>
        <w:t>[CANDIDATE] Create visitor journey analytics — track navigation paths, session depth, and engagement drop-off points</w:t>
      </w:r>
    </w:p>
    <w:p>
      <w:pPr>
        <w:spacing w:after="50"/>
        <w:ind w:left="720" w:hanging="360"/>
      </w:pPr>
      <w:r>
        <w:rPr>
          <w:b/>
          <w:color w:val="8B4513"/>
        </w:rPr>
        <w:t>5. </w:t>
      </w:r>
      <w:r>
        <w:rPr>
          <w:color w:val="8B4513"/>
        </w:rPr>
        <w:t>[CANDIDATE] Implement civilization health score — composite metric reflecting knowledge completeness, AI performance, visitor engagement, and system stability</w:t>
      </w:r>
    </w:p>
    <w:p>
      <w:pPr>
        <w:spacing w:after="50"/>
        <w:ind w:left="720" w:hanging="360"/>
      </w:pPr>
      <w:r>
        <w:rPr>
          <w:b/>
          <w:color w:val="8B4513"/>
        </w:rPr>
        <w:t>6. </w:t>
      </w:r>
      <w:r>
        <w:rPr>
          <w:color w:val="8B4513"/>
        </w:rPr>
        <w:t>[CANDIDATE] Ingest Corpus Batch 4 (~15-20 documents, topic TBD by Founder)</w:t>
      </w:r>
    </w:p>
    <w:p>
      <w:pPr>
        <w:spacing w:after="50"/>
        <w:ind w:left="720" w:hanging="360"/>
      </w:pPr>
      <w:r>
        <w:rPr>
          <w:b/>
          <w:color w:val="8B4513"/>
        </w:rPr>
        <w:t>7. </w:t>
      </w:r>
      <w:r>
        <w:rPr>
          <w:color w:val="8B4513"/>
        </w:rPr>
        <w:t>[CANDIDATE] Produce governance documentation for Gate 7 analytics framework and data privacy compliance</w:t>
      </w:r>
    </w:p>
    <w:p>
      <w:pPr>
        <w:pStyle w:val="Heading1"/>
      </w:pPr>
      <w:r>
        <w:t>3. Expected Deliverables [CANDIDATE]</w:t>
      </w:r>
      <w:bookmarkStart w:name="_S3" w:id="3"/>
      <w:bookmarkEnd w:id="3"/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8"/>
        <w:gridCol w:w="37"/>
        <w:gridCol w:w="30"/>
        <w:gridCol w:w="25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ID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Deliverable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Type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Likelihood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Analytics Dashboard (/analytics)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New page + components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High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Knowledge Gap Detection Engine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AI service + UI indicator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High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Titan Performance Scoring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AI service + dashboard widget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High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Visitor Journey Tracking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Analytics service + visual flow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Medium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Civilization Health Score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Composite metric + display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High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Corpus Batch 4 Ingestion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P-01 pipeline execution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High (pending topic)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7.7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Advanced Admin Dashboard v2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Enhanced /admin page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High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7.8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Gate 7 Governance Docs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8+ L1-L3 documents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High</w:t>
            </w:r>
          </w:p>
        </w:tc>
      </w:tr>
    </w:tbl>
    <w:p>
      <w:r>
        <w:t>Likelihood assessment based on Gate 6 output quality. If Gate 6 underperforms, Gate 7 scope may be reduced to focus on remediation.</w:t>
      </w:r>
    </w:p>
    <w:p>
      <w:pPr>
        <w:pStyle w:val="Heading1"/>
      </w:pPr>
      <w:r>
        <w:t>4. Dependency Analysis on Gate 6 Outputs</w:t>
      </w:r>
      <w:bookmarkStart w:name="_S4" w:id="4"/>
      <w:bookmarkEnd w:id="4"/>
    </w:p>
    <w:p>
      <w:r>
        <w:t>Gate 7 cannot be planned in isolation. The following Gate 6 outputs are prerequisites for Gate 7 work packages.</w:t>
      </w:r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8"/>
        <w:gridCol w:w="37"/>
        <w:gridCol w:w="30"/>
        <w:gridCol w:w="25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G7 Item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Depends On (G6)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Dependency Type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Risk if Missing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Analytics Dashboard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visitor_interaction table + all G6 routes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Data source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Cannot track what does not exist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Titan Performance Scoring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titan_conversation table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Data source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No conversation data to score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Knowledge Gap Detection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civilization.ask endpoint + 50+ articles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Query data + corpus size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Insufficient data for pattern detection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Civilization Health Score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All G6 tables + all metrics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Composite data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Incomplete health picture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Visitor Journey Tracking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All G6 + G5 routes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Navigation paths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Incomplete journey map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Corpus Batch 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P-01 pipeline (G6 WP 6.4)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Infrastructure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Must re-implement ingestion</w:t>
            </w:r>
          </w:p>
        </w:tc>
      </w:tr>
    </w:tbl>
    <w:p>
      <w:r>
        <w:t>Critical path: All Gate 7 deliverables depend on Gate 6 routes and tables being operational. Gate 6 closure is a hard dependency for Gate 7 architecture freeze.</w:t>
      </w:r>
    </w:p>
    <w:p>
      <w:pPr>
        <w:pStyle w:val="Heading1"/>
      </w:pPr>
      <w:r>
        <w:t>5. Candidate Work Packages [NOT FROZEN]</w:t>
      </w:r>
      <w:bookmarkStart w:name="_S5" w:id="5"/>
      <w:bookmarkEnd w:id="5"/>
    </w:p>
    <w:p>
      <w:r>
        <w:t>The following work packages are candidates only. They will be refined and frozen after Gate 6 closure and Founder review.</w:t>
      </w:r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8"/>
        <w:gridCol w:w="32"/>
        <w:gridCol w:w="25"/>
        <w:gridCol w:w="20"/>
        <w:gridCol w:w="15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WP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Candidate Work Package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Owner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Dependencies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Analytics Dashboard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G6: all routes, visitor_interaction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Candidate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Knowledge Gap Detection Engine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G6: ask endpoint, 50+ articles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Candidate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Titan Performance Scoring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G6: titan_conversation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Candidate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Visitor Journey Analytics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G6: all routes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Candidate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Civilization Health Score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G6: all tables + analytics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Candidate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Corpus Batch 4 Ingestion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G6: P-01 pipeline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Candidate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7.7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Admin Dashboard v2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G6: admin route, analytics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Candidate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7.8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Governance Documentation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Kimi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G6: all deliverables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Candidate</w:t>
            </w:r>
          </w:p>
        </w:tc>
      </w:tr>
    </w:tbl>
    <w:p>
      <w:r>
        <w:t>No work packages are frozen. Husam shall not begin implementation of any Gate 7 work package until ONX-G7AF-2026-001 (Architecture Freeze) is issued and accepted by the Founder.</w:t>
      </w:r>
    </w:p>
    <w:p>
      <w:pPr>
        <w:pStyle w:val="Heading1"/>
      </w:pPr>
      <w:r>
        <w:t>6. Candidate Database Changes [NOT FROZEN]</w:t>
      </w:r>
      <w:bookmarkStart w:name="_S6" w:id="6"/>
      <w:bookmarkEnd w:id="6"/>
    </w:p>
    <w:p>
      <w:r>
        <w:t>The following tables are candidates for Gate 7. Schema is illustrative only and will be finalized after Gate 6 closure.</w:t>
      </w:r>
    </w:p>
    <w:p>
      <w:pPr>
        <w:pStyle w:val="Heading2"/>
      </w:pPr>
      <w:r>
        <w:t>6.1 Candidate: analytics_event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CREATE TABLE analytics_event (id SERIAL PRIMARY KEY, event_type TEXT NOT NULL, route TEXT, titan_id TEXT, session_id TEXT, metadata JSONB, created_at TIMESTAMP DEFAULT NOW());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Purpose: Granular event tracking for all visitor interactions.</w:t>
      </w:r>
    </w:p>
    <w:p>
      <w:pPr>
        <w:pStyle w:val="Heading2"/>
      </w:pPr>
      <w:r>
        <w:t>6.2 Candidate: titan_performance_score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CREATE TABLE titan_performance_score (id SERIAL PRIMARY KEY, titan_id TEXT NOT NULL, metric_type TEXT NOT NULL, score DECIMAL(4,3), period_start TIMESTAMP, period_end TIMESTAMP, created_at TIMESTAMP DEFAULT NOW());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Purpose: Time-series scoring per Titan per metric type.</w:t>
      </w:r>
    </w:p>
    <w:p>
      <w:pPr>
        <w:pStyle w:val="Heading2"/>
      </w:pPr>
      <w:r>
        <w:t>6.3 Candidate: knowledge_gap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CREATE TABLE knowledge_gap (id SERIAL PRIMARY KEY, query_pattern TEXT NOT NULL, frequency INTEGER DEFAULT 1, suggested_topic TEXT, confidence DECIMAL(3,2), status TEXT DEFAULT 'open', created_at TIMESTAMP DEFAULT NOW());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Purpose: Tracks unanswerable query patterns for corpus prioritization.</w:t>
      </w:r>
    </w:p>
    <w:p>
      <w:pPr>
        <w:pStyle w:val="Heading2"/>
      </w:pPr>
      <w:r>
        <w:t>6.4 Candidate: civilization_health_snapshot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CREATE TABLE civilization_health_snapshot (id SERIAL PRIMARY KEY, overall_score DECIMAL(4,3), knowledge_completeness DECIMAL(4,3), ai_performance DECIMAL(4,3), engagement_score DECIMAL(4,3), system_stability DECIMAL(4,3), snapshot_date TIMESTAMP DEFAULT NOW());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Purpose: Daily civilization health composite score.</w:t>
      </w:r>
    </w:p>
    <w:p>
      <w:r>
        <w:t>Candidate table count: 4. Final count to be determined after Gate 6 review.</w:t>
      </w:r>
    </w:p>
    <w:p>
      <w:pPr>
        <w:pStyle w:val="Heading1"/>
      </w:pPr>
      <w:r>
        <w:t>7. Candidate API Expansions [NOT FROZEN]</w:t>
      </w:r>
      <w:bookmarkStart w:name="_S7" w:id="7"/>
      <w:bookmarkEnd w:id="7"/>
    </w:p>
    <w:p>
      <w:r>
        <w:t>Candidate endpoints for Gate 7. Contracts are illustrative and will be finalized after architecture freeze.</w:t>
      </w:r>
    </w:p>
    <w:p>
      <w:pPr>
        <w:pStyle w:val="Heading2"/>
      </w:pPr>
      <w:r>
        <w:t>7.1 analytics Router (New)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analytics.getOverview — input: { period: 'day'|'week'|'month' } | output: { totalVisitors, avgSessionDuration, topRoutes[], titanInteractions }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analytics.getTitanMetrics — input: { titanId: string, period: string } | output: { conversations, avgResponseQuality, topQueries[] }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analytics.getKnowledgeGaps — input: { limit?: number } | output: { gaps: Array&lt;{pattern, frequency, suggestedTopic, confidence}&gt; }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analytics.getHealthScore — input: {} | output: { overallScore, breakdown: { knowledge, ai, engagement, stability } }</w:t>
      </w:r>
    </w:p>
    <w:p>
      <w:pPr>
        <w:pStyle w:val="Heading2"/>
      </w:pPr>
      <w:r>
        <w:t>7.2 civilization Router (Expanded)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civilization.reportGap — input: { query: string, expectedAnswer?: string } | output: { gapId: number, status: 'recorded' }</w:t>
      </w:r>
    </w:p>
    <w:p>
      <w:r>
        <w:t>Candidate endpoint count: 5. Final count to be determined after architecture freeze.</w:t>
      </w:r>
    </w:p>
    <w:p>
      <w:pPr>
        <w:pStyle w:val="Heading1"/>
      </w:pPr>
      <w:r>
        <w:t>8. Candidate AI Capability Expansions [NOT FROZEN]</w:t>
      </w:r>
      <w:bookmarkStart w:name="_S8" w:id="8"/>
      <w:bookmarkEnd w:id="8"/>
    </w:p>
    <w:p>
      <w:r>
        <w:t>AI services that may be developed in Gate 7, contingent on Gate 6 AI service performance.</w:t>
      </w:r>
    </w:p>
    <w:p>
      <w:pPr>
        <w:spacing w:after="50"/>
        <w:ind w:left="720" w:hanging="360"/>
      </w:pPr>
      <w:r>
        <w:t>•  gap-detector.ts — Analyzes civilization.ask query logs to identify patterns that returned low-confidence answers. Clusters similar queries. Suggests new corpus topics.</w:t>
      </w:r>
    </w:p>
    <w:p>
      <w:pPr>
        <w:spacing w:after="50"/>
        <w:ind w:left="720" w:hanging="360"/>
      </w:pPr>
      <w:r>
        <w:t>•  titan-scorer.ts — Evaluates Titan response quality using multiple signals: response length, source citation count, user engagement (follow-up vs. bounce), and semantic coherence.</w:t>
      </w:r>
    </w:p>
    <w:p>
      <w:pPr>
        <w:spacing w:after="50"/>
        <w:ind w:left="720" w:hanging="360"/>
      </w:pPr>
      <w:r>
        <w:t>•  health-calculator.ts — Composite score algorithm combining: knowledge coverage ratio, AI response quality average, visitor engagement rate, error rate, and system uptime.</w:t>
      </w:r>
    </w:p>
    <w:p>
      <w:pPr>
        <w:spacing w:after="50"/>
        <w:ind w:left="720" w:hanging="360"/>
      </w:pPr>
      <w:r>
        <w:t>•  journey-analyzer.ts — Processes visitor navigation paths to identify common journeys, drop-off points, and optimal content placement recommendations.</w:t>
      </w:r>
    </w:p>
    <w:p>
      <w:r>
        <w:t>Candidate AI services: 4. All depend on Gate 6 AI services being operational and generating sufficient data for pattern detection.</w:t>
      </w:r>
    </w:p>
    <w:p>
      <w:pPr>
        <w:pStyle w:val="Heading1"/>
      </w:pPr>
      <w:r>
        <w:t>9. Candidate Corpus Requirements</w:t>
      </w:r>
      <w:bookmarkStart w:name="_S9" w:id="9"/>
      <w:bookmarkEnd w:id="9"/>
    </w:p>
    <w:p>
      <w:r>
        <w:t>Corpus Batch 4 is tentatively planned for Gate 7. Topic and source documents require Founder input.</w:t>
      </w:r>
    </w:p>
    <w:p>
      <w:pPr>
        <w:pStyle w:val="Heading2"/>
      </w:pPr>
      <w:r>
        <w:t>9.1 Corpus Batch 4 (Gate 7 Target)</w:t>
      </w:r>
    </w:p>
    <w:p>
      <w:pPr>
        <w:spacing w:after="50"/>
        <w:ind w:left="720" w:hanging="360"/>
      </w:pPr>
      <w:r>
        <w:t>•  Estimated size: 15-20 documents</w:t>
      </w:r>
    </w:p>
    <w:p>
      <w:pPr>
        <w:spacing w:after="50"/>
        <w:ind w:left="720" w:hanging="360"/>
      </w:pPr>
      <w:r>
        <w:t>•  Ingestion method: P-01 pipeline (from Gate 6) — no new ingestion infrastructure needed</w:t>
      </w:r>
    </w:p>
    <w:p>
      <w:pPr>
        <w:spacing w:after="50"/>
        <w:ind w:left="720" w:hanging="360"/>
      </w:pPr>
      <w:r>
        <w:t>•  Topic: [FOUNDER INPUT REQUIRED] — suggest based on knowledge gap analysis from Gate 7.2</w:t>
      </w:r>
    </w:p>
    <w:p>
      <w:pPr>
        <w:spacing w:after="50"/>
        <w:ind w:left="720" w:hanging="360"/>
      </w:pPr>
      <w:r>
        <w:t>•  Priority topics (hypothesis): Advanced veterinary surgery, exotic animal care, emerging zoonotic diseases, veterinary ethics case studies</w:t>
      </w:r>
    </w:p>
    <w:p>
      <w:pPr>
        <w:pStyle w:val="Heading2"/>
      </w:pPr>
      <w:r>
        <w:t>9.2 Corpus Expansion Strategy</w:t>
      </w:r>
    </w:p>
    <w:p>
      <w:r>
        <w:t>Gate 7 may shift from 'batch' ingestion to 'targeted' ingestion — using knowledge gap detection to identify exactly what topics are missing, then sourcing documents specifically for those gaps. This represents a strategic shift from volume-based to need-based corpus growth.</w:t>
      </w:r>
    </w:p>
    <w:p>
      <w:pPr>
        <w:pStyle w:val="Heading1"/>
      </w:pPr>
      <w:r>
        <w:t>10. Governance Considerations [PROVISIONAL]</w:t>
      </w:r>
      <w:bookmarkStart w:name="_S10" w:id="10"/>
      <w:bookmarkEnd w:id="10"/>
    </w:p>
    <w:p>
      <w:pPr>
        <w:pStyle w:val="Heading2"/>
      </w:pPr>
      <w:r>
        <w:t>10.1 Analytics Data Privacy</w:t>
      </w:r>
    </w:p>
    <w:p>
      <w:pPr>
        <w:spacing w:after="50"/>
        <w:ind w:left="720" w:hanging="360"/>
      </w:pPr>
      <w:r>
        <w:t>•  Visitor analytics must not collect personally identifiable information (PII)</w:t>
      </w:r>
    </w:p>
    <w:p>
      <w:pPr>
        <w:spacing w:after="50"/>
        <w:ind w:left="720" w:hanging="360"/>
      </w:pPr>
      <w:r>
        <w:t>•  Session tracking uses anonymous IDs only — no IP storage, no fingerprinting</w:t>
      </w:r>
    </w:p>
    <w:p>
      <w:pPr>
        <w:spacing w:after="50"/>
        <w:ind w:left="720" w:hanging="360"/>
      </w:pPr>
      <w:r>
        <w:t>•  Analytics data retention: 90 days rolling (aligned with SECH audit requirements)</w:t>
      </w:r>
    </w:p>
    <w:p>
      <w:pPr>
        <w:pStyle w:val="Heading2"/>
      </w:pPr>
      <w:r>
        <w:t>10.2 AI Transparency</w:t>
      </w:r>
    </w:p>
    <w:p>
      <w:pPr>
        <w:spacing w:after="50"/>
        <w:ind w:left="720" w:hanging="360"/>
      </w:pPr>
      <w:r>
        <w:t>•  Titan performance scores must be explainable — not black-box algorithms</w:t>
      </w:r>
    </w:p>
    <w:p>
      <w:pPr>
        <w:spacing w:after="50"/>
        <w:ind w:left="720" w:hanging="360"/>
      </w:pPr>
      <w:r>
        <w:t>•  Knowledge gap detection must show its reasoning — which queries, why flagged, confidence basis</w:t>
      </w:r>
    </w:p>
    <w:p>
      <w:pPr>
        <w:spacing w:after="50"/>
        <w:ind w:left="720" w:hanging="360"/>
      </w:pPr>
      <w:r>
        <w:t>•  Civilization health score methodology must be documented and auditable</w:t>
      </w:r>
    </w:p>
    <w:p>
      <w:pPr>
        <w:pStyle w:val="Heading2"/>
      </w:pPr>
      <w:r>
        <w:t>10.3 Required Governance Documents (Candidate)</w:t>
      </w:r>
    </w:p>
    <w:p>
      <w:pPr>
        <w:spacing w:after="50"/>
        <w:ind w:left="720" w:hanging="360"/>
      </w:pPr>
      <w:r>
        <w:t>•  ONX-G7PP-2026-001 (this document) — already in production</w:t>
      </w:r>
    </w:p>
    <w:p>
      <w:pPr>
        <w:spacing w:after="50"/>
        <w:ind w:left="720" w:hanging="360"/>
      </w:pPr>
      <w:r>
        <w:t>•  ONX-G7MEP-2026-001 (Master Execution Package) — after Gate 6 closure</w:t>
      </w:r>
    </w:p>
    <w:p>
      <w:pPr>
        <w:spacing w:after="50"/>
        <w:ind w:left="720" w:hanging="360"/>
      </w:pPr>
      <w:r>
        <w:t>•  ONX-G7AF-2026-001 (Architecture Freeze) — after Gate 6 closure</w:t>
      </w:r>
    </w:p>
    <w:p>
      <w:pPr>
        <w:spacing w:after="50"/>
        <w:ind w:left="720" w:hanging="360"/>
      </w:pPr>
      <w:r>
        <w:t>•  ONX-G7CA-2026-001 (Closure Audit) — end of Gate 7</w:t>
      </w:r>
    </w:p>
    <w:p>
      <w:pPr>
        <w:spacing w:after="50"/>
        <w:ind w:left="720" w:hanging="360"/>
      </w:pPr>
      <w:r>
        <w:t>•  ONX-G7DVR-2026-001 (Deployment Verification Report) — end of Gate 7</w:t>
      </w:r>
    </w:p>
    <w:p>
      <w:pPr>
        <w:spacing w:after="50"/>
        <w:ind w:left="720" w:hanging="360"/>
      </w:pPr>
      <w:r>
        <w:t>•  ONX-ANALYTICS-GOV-2026-001 (Analytics Governance Framework) — new L1 document</w:t>
      </w:r>
    </w:p>
    <w:p>
      <w:pPr>
        <w:spacing w:after="50"/>
        <w:ind w:left="720" w:hanging="360"/>
      </w:pPr>
      <w:r>
        <w:t>•  ONX-DATA-PRIVACY-2026-001 (Data Privacy Charter) — new L1 document</w:t>
      </w:r>
    </w:p>
    <w:p>
      <w:pPr>
        <w:spacing w:after="50"/>
        <w:ind w:left="720" w:hanging="360"/>
      </w:pPr>
      <w:r>
        <w:t>•  ONX-CAR-UP-2026-003 (CAR Update Gate 7) — L2 document</w:t>
      </w:r>
    </w:p>
    <w:p>
      <w:pPr>
        <w:pStyle w:val="Heading1"/>
      </w:pPr>
      <w:r>
        <w:t>11. Risk Assessment [PROVISIONAL]</w:t>
      </w:r>
      <w:bookmarkStart w:name="_S11" w:id="11"/>
      <w:bookmarkEnd w:id="11"/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6"/>
        <w:gridCol w:w="30"/>
        <w:gridCol w:w="12"/>
        <w:gridCol w:w="16"/>
        <w:gridCol w:w="16"/>
        <w:gridCol w:w="20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#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Risk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Severity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Probability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Impact on G7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Mitigation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G7-R1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Gate 6 delayed beyond Week 12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High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Medium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G7 timeline compressed or deferred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Monitor G6 weekly; prepare G7 in parallel to minimize gap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G7-R2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Gate 6 AI quality below threshold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High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Medium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G7 gap detection and scoring unreliable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G7 scope reduces to G6 remediation if AI quality &lt; 70%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G7-R3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Insufficient analytics data volume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Medium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Medium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Metrics not statistically meaningful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Require minimum 1000 interactions before analytics activation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G7-R4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Founder unavailable for Batch 4 topic decision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Medium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Low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Batch 4 deferred to Gate 8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Propose default topic (exotic animal care) as fallback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G7-R5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Analytics infrastructure cost overrun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Low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Medium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Budget pressure on Gates 8-10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Implement usage caps and data sampling for high-volume events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G7-R6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Privacy compliance complexity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Medium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Low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Governance documentation delays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Begin privacy framework drafting in parallel with G6</w:t>
            </w:r>
          </w:p>
        </w:tc>
      </w:tr>
    </w:tbl>
    <w:p>
      <w:pPr>
        <w:pStyle w:val="Heading1"/>
      </w:pPr>
      <w:r>
        <w:t>12. Estimated Execution Timeline [PROVISIONAL]</w:t>
      </w:r>
      <w:bookmarkStart w:name="_S12" w:id="12"/>
      <w:bookmarkEnd w:id="12"/>
    </w:p>
    <w:p>
      <w:r>
        <w:t>Gate 7 estimated at 2 weeks (Week 12-13), contingent on Gate 6 completing by end of Week 11.</w:t>
      </w:r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12"/>
        <w:gridCol w:w="38"/>
        <w:gridCol w:w="25"/>
        <w:gridCol w:w="25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Week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Candidate WPs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Candidate Deliverables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Trigger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Week 12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7.1, 7.2, 7.3, 7.6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Analytics dashboard, gap detection, Titan scoring, Batch 4 ingestion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Gate 6 closure authorized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Week 13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7.4, 7.5, 7.7, 7.8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Journey analytics, health score, admin v2, governance docs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Week 12 deliverables verified</w:t>
            </w:r>
          </w:p>
        </w:tc>
      </w:tr>
    </w:tbl>
    <w:p>
      <w:pPr>
        <w:pStyle w:val="Heading2"/>
      </w:pPr>
      <w:r>
        <w:t>12.1 Milestones (Candidate)</w:t>
      </w:r>
    </w:p>
    <w:p>
      <w:pPr>
        <w:spacing w:after="50"/>
        <w:ind w:left="720" w:hanging="360"/>
      </w:pPr>
      <w:r>
        <w:t>•  M1 (Day 3): analytics_event table operational, first metrics flowing</w:t>
      </w:r>
    </w:p>
    <w:p>
      <w:pPr>
        <w:spacing w:after="50"/>
        <w:ind w:left="720" w:hanging="360"/>
      </w:pPr>
      <w:r>
        <w:t>•  M2 (Day 5): /analytics page live with real-time dashboard</w:t>
      </w:r>
    </w:p>
    <w:p>
      <w:pPr>
        <w:spacing w:after="50"/>
        <w:ind w:left="720" w:hanging="360"/>
      </w:pPr>
      <w:r>
        <w:t>•  M3 (Day 7): Knowledge gap detection running, first gaps identified</w:t>
      </w:r>
    </w:p>
    <w:p>
      <w:pPr>
        <w:spacing w:after="50"/>
        <w:ind w:left="720" w:hanging="360"/>
      </w:pPr>
      <w:r>
        <w:t>•  M4 (Day 10): Titan performance scores visible in admin dashboard</w:t>
      </w:r>
    </w:p>
    <w:p>
      <w:pPr>
        <w:spacing w:after="50"/>
        <w:ind w:left="720" w:hanging="360"/>
      </w:pPr>
      <w:r>
        <w:t>•  M5 (Day 12): Civilization health score calculated and displayed</w:t>
      </w:r>
    </w:p>
    <w:p>
      <w:pPr>
        <w:spacing w:after="50"/>
        <w:ind w:left="720" w:hanging="360"/>
      </w:pPr>
      <w:r>
        <w:t>•  M6 (Day 14): All governance docs complete, Gate 7 closure package ready</w:t>
      </w:r>
    </w:p>
    <w:p>
      <w:pPr>
        <w:pStyle w:val="Heading1"/>
      </w:pPr>
      <w:r>
        <w:t>13. Gate 6 to Gate 7 Transition Plan</w:t>
      </w:r>
      <w:bookmarkStart w:name="_S13" w:id="13"/>
      <w:bookmarkEnd w:id="13"/>
    </w:p>
    <w:p>
      <w:r>
        <w:t>The following transition sequence ensures zero idle time between Gate 6 closure and Gate 7 commencement.</w:t>
      </w:r>
    </w:p>
    <w:p>
      <w:pPr>
        <w:pStyle w:val="Heading2"/>
      </w:pPr>
      <w:r>
        <w:t>13.1 Pre-Transition (During Gate 6 Execution)</w:t>
      </w:r>
    </w:p>
    <w:p>
      <w:pPr>
        <w:spacing w:after="50"/>
        <w:ind w:left="720" w:hanging="360"/>
      </w:pPr>
      <w:r>
        <w:rPr>
          <w:b/>
        </w:rPr>
        <w:t>1. </w:t>
      </w:r>
      <w:r>
        <w:t>Kimi maintains this ONX-G7PP-2026-001 document, updating candidate items as Gate 6 evidence clarifies dependencies</w:t>
      </w:r>
    </w:p>
    <w:p>
      <w:pPr>
        <w:spacing w:after="50"/>
        <w:ind w:left="720" w:hanging="360"/>
      </w:pPr>
      <w:r>
        <w:rPr>
          <w:b/>
        </w:rPr>
        <w:t>2. </w:t>
      </w:r>
      <w:r>
        <w:t>Kimi drafts ONX-ANALYTICS-GOV-2026-001 (Analytics Governance) and ONX-DATA-PRIVACY-2026-001 (Privacy Charter) in parallel with Gate 6 governance work</w:t>
      </w:r>
    </w:p>
    <w:p>
      <w:pPr>
        <w:spacing w:after="50"/>
        <w:ind w:left="720" w:hanging="360"/>
      </w:pPr>
      <w:r>
        <w:rPr>
          <w:b/>
        </w:rPr>
        <w:t>3. </w:t>
      </w:r>
      <w:r>
        <w:t>Husam reports any Gate 6 architectural insights that affect Gate 7 planning</w:t>
      </w:r>
    </w:p>
    <w:p>
      <w:pPr>
        <w:spacing w:after="50"/>
        <w:ind w:left="720" w:hanging="360"/>
      </w:pPr>
      <w:r>
        <w:rPr>
          <w:b/>
        </w:rPr>
        <w:t>4. </w:t>
      </w:r>
      <w:r>
        <w:t>Founder reviews ONX-G7PP-2026-001 at Gate 6 midpoint to provide early direction</w:t>
      </w:r>
    </w:p>
    <w:p>
      <w:pPr>
        <w:pStyle w:val="Heading2"/>
      </w:pPr>
      <w:r>
        <w:t>13.2 Transition Sequence (Gate 6 Closure → Gate 7 Start)</w:t>
      </w:r>
    </w:p>
    <w:p>
      <w:pPr>
        <w:spacing w:after="50"/>
        <w:ind w:left="720" w:hanging="360"/>
      </w:pPr>
      <w:r>
        <w:rPr>
          <w:b/>
        </w:rPr>
        <w:t>1. </w:t>
      </w:r>
      <w:r>
        <w:t>Gate 6 closure authorized by Founder (Day 0)</w:t>
      </w:r>
    </w:p>
    <w:p>
      <w:pPr>
        <w:spacing w:after="50"/>
        <w:ind w:left="720" w:hanging="360"/>
      </w:pPr>
      <w:r>
        <w:rPr>
          <w:b/>
        </w:rPr>
        <w:t>2. </w:t>
      </w:r>
      <w:r>
        <w:t>Kimi produces ONX-G7MEP-2026-001 (Master Execution Package) within 24 hours</w:t>
      </w:r>
    </w:p>
    <w:p>
      <w:pPr>
        <w:spacing w:after="50"/>
        <w:ind w:left="720" w:hanging="360"/>
      </w:pPr>
      <w:r>
        <w:rPr>
          <w:b/>
        </w:rPr>
        <w:t>3. </w:t>
      </w:r>
      <w:r>
        <w:t>Founder reviews and accepts ONX-G7MEP-2026-001 (Day 1)</w:t>
      </w:r>
    </w:p>
    <w:p>
      <w:pPr>
        <w:spacing w:after="50"/>
        <w:ind w:left="720" w:hanging="360"/>
      </w:pPr>
      <w:r>
        <w:rPr>
          <w:b/>
        </w:rPr>
        <w:t>4. </w:t>
      </w:r>
      <w:r>
        <w:t>Kimi produces ONX-G7AF-2026-001 (Architecture Freeze) within 24 hours</w:t>
      </w:r>
    </w:p>
    <w:p>
      <w:pPr>
        <w:spacing w:after="50"/>
        <w:ind w:left="720" w:hanging="360"/>
      </w:pPr>
      <w:r>
        <w:rPr>
          <w:b/>
        </w:rPr>
        <w:t>5. </w:t>
      </w:r>
      <w:r>
        <w:t>Founder accepts ONX-G7AF-2026-001 (Day 2)</w:t>
      </w:r>
    </w:p>
    <w:p>
      <w:pPr>
        <w:spacing w:after="50"/>
        <w:ind w:left="720" w:hanging="360"/>
      </w:pPr>
      <w:r>
        <w:rPr>
          <w:b/>
        </w:rPr>
        <w:t>6. </w:t>
      </w:r>
      <w:r>
        <w:t>Husam begins Gate 7 execution (Day 2 — zero idle time)</w:t>
      </w:r>
    </w:p>
    <w:p>
      <w:pPr>
        <w:pStyle w:val="Heading2"/>
      </w:pPr>
      <w:r>
        <w:t>13.3 Transition Guardrails</w:t>
      </w:r>
    </w:p>
    <w:p>
      <w:pPr>
        <w:spacing w:after="50"/>
        <w:ind w:left="720" w:hanging="360"/>
      </w:pPr>
      <w:r>
        <w:t>•  Guardrail 1: No Gate 7 work begins before Gate 6 closure is authorized by Founder</w:t>
      </w:r>
    </w:p>
    <w:p>
      <w:pPr>
        <w:spacing w:after="50"/>
        <w:ind w:left="720" w:hanging="360"/>
      </w:pPr>
      <w:r>
        <w:t>•  Guardrail 2: No Gate 7 architecture freeze issued before Gate 6 closure</w:t>
      </w:r>
    </w:p>
    <w:p>
      <w:pPr>
        <w:spacing w:after="50"/>
        <w:ind w:left="720" w:hanging="360"/>
      </w:pPr>
      <w:r>
        <w:t>•  Guardrail 3: If Gate 6 exceeds Week 11 by more than 3 days, Gate 7 scope may be reduced to maintain 90-Day Program schedule</w:t>
      </w:r>
    </w:p>
    <w:p>
      <w:pPr>
        <w:spacing w:after="50"/>
        <w:ind w:left="720" w:hanging="360"/>
      </w:pPr>
      <w:r>
        <w:t>•  Guardrail 4: Founder may pause Gate 7 planning at any time to focus resources on Gate 6 completion</w:t>
      </w:r>
    </w:p>
    <w:p>
      <w:pPr>
        <w:pStyle w:val="Heading2"/>
      </w:pPr>
      <w:r>
        <w:t>13.4 Decision Points</w:t>
      </w:r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25"/>
        <w:gridCol w:w="75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Trigger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Decision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Gate 6 Day 7 (midpoint)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Founder reviews ONX-G7PP-2026-001, provides Batch 4 topic direction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Gate 6 closure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Founder authorizes ONX-G7MEP-2026-001 production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G7 MEP acceptance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Founder authorizes ONX-G7AF-2026-001 production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G7 AF acceptance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 begins execution</w:t>
            </w:r>
          </w:p>
        </w:tc>
      </w:tr>
    </w:tbl>
    <w:p>
      <w:pPr>
        <w:sectPr>
          <w:headerReference w:type="default" r:id="R38d01db3490e47fc"/>
          <w:footerReference w:type="default" r:id="R3c5c514a6fdc43cf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.png"/>
                    <pic:cNvPicPr/>
                  </pic:nvPicPr>
                  <pic:blipFill>
                    <a:blip r:embed="Rcfeb05a89370453f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00"/>
        <w:jc w:val="center"/>
      </w:pPr>
      <w:r>
        <w:rPr>
          <w:b/>
          <w:color w:val="c9a84c"/>
          <w:sz w:val="48"/>
        </w:rPr>
        <w:t>ONX Civilization Systems</w:t>
      </w:r>
    </w:p>
    <w:p>
      <w:pPr>
        <w:spacing w:before="400"/>
        <w:jc w:val="center"/>
      </w:pPr>
      <w:r>
        <w:rPr>
          <w:color w:val="8a9bb8"/>
          <w:sz w:val="24"/>
        </w:rPr>
        <w:t>Gate 7 — Preparation Package</w:t>
      </w:r>
    </w:p>
    <w:p>
      <w:pPr>
        <w:spacing w:before="400"/>
        <w:jc w:val="center"/>
      </w:pPr>
      <w:r>
        <w:rPr>
          <w:color w:val="D4A017"/>
          <w:sz w:val="20"/>
        </w:rPr>
        <w:t>PROVISIONAL — All elements subject to change</w:t>
      </w:r>
    </w:p>
    <w:p>
      <w:pPr>
        <w:spacing w:before="200"/>
        <w:jc w:val="center"/>
      </w:pPr>
      <w:r>
        <w:rPr>
          <w:color w:val="4a5a6a"/>
          <w:sz w:val="16"/>
        </w:rPr>
        <w:t>© 2026 ONX Civilization Systems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8fa6"/>
        <w:sz w:val="18"/>
      </w:rPr>
      <w:t xml:space="preserve">Page </w:t>
    </w:r>
    <w:r>
      <w:rPr>
        <w:color w:val="7a8fa6"/>
        <w:sz w:val="18"/>
      </w:rPr>
      <w:fldChar w:fldCharType="begin"/>
    </w:r>
    <w:r>
      <w:rPr>
        <w:color w:val="7a8fa6"/>
        <w:sz w:val="18"/>
      </w:rPr>
      <w:instrText xml:space="preserve"> PAGE </w:instrText>
    </w:r>
    <w:r>
      <w:rPr>
        <w:color w:val="7a8fa6"/>
        <w:sz w:val="18"/>
      </w:rPr>
      <w:fldChar w:fldCharType="separate"/>
    </w:r>
    <w:r>
      <w:rPr>
        <w:color w:val="7a8fa6"/>
        <w:sz w:val="18"/>
      </w:rPr>
      <w:t>1</w:t>
    </w:r>
    <w:r>
      <w:rPr>
        <w:color w:val="7a8fa6"/>
        <w:sz w:val="18"/>
      </w:rPr>
      <w:fldChar w:fldCharType="end"/>
    </w:r>
    <w:r>
      <w:rPr>
        <w:color w:val="7a8fa6"/>
        <w:sz w:val="18"/>
      </w:rPr>
      <w:t xml:space="preserve"> / </w:t>
    </w:r>
    <w:r>
      <w:rPr>
        <w:color w:val="7a8fa6"/>
        <w:sz w:val="18"/>
      </w:rPr>
      <w:fldChar w:fldCharType="begin"/>
    </w:r>
    <w:r>
      <w:rPr>
        <w:color w:val="7a8fa6"/>
        <w:sz w:val="18"/>
      </w:rPr>
      <w:instrText xml:space="preserve"> NUMPAGES </w:instrText>
    </w:r>
    <w:r>
      <w:rPr>
        <w:color w:val="7a8fa6"/>
        <w:sz w:val="18"/>
      </w:rPr>
      <w:fldChar w:fldCharType="separate"/>
    </w:r>
    <w:r>
      <w:rPr>
        <w:color w:val="7a8fa6"/>
        <w:sz w:val="18"/>
      </w:rPr>
      <w:t>1</w:t>
    </w:r>
    <w:r>
      <w:rPr>
        <w:color w:val="7a8fa6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7a8fa6"/>
        <w:sz w:val="18"/>
      </w:rPr>
      <w:t>ONX-G7PP-2026-001 | Gate 7 Preparation Package [PROVISIONAL]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40" w:line="276" w:lineRule="auto"/>
    </w:pPr>
    <w:rPr>
      <w:rFonts w:ascii="Calibri" w:hAnsi="Calibri"/>
      <w:color w:val="0a1628"/>
      <w:sz w:val="20"/>
    </w:rPr>
  </w:style>
  <w:style w:type="paragraph" w:styleId="Heading1">
    <w:name w:val="heading 1"/>
    <w:basedOn w:val="Normal"/>
    <w:pPr>
      <w:keepNext/>
      <w:keepLines/>
      <w:spacing w:before="360" w:after="180"/>
      <w:outlineLvl w:val="0"/>
    </w:pPr>
    <w:rPr>
      <w:rFonts w:ascii="Calibri" w:hAnsi="Calibri"/>
      <w:b/>
      <w:color w:val="1a3a5c"/>
      <w:sz w:val="36"/>
    </w:rPr>
  </w:style>
  <w:style w:type="paragraph" w:styleId="Heading2">
    <w:name w:val="heading 2"/>
    <w:basedOn w:val="Normal"/>
    <w:pPr>
      <w:keepNext/>
      <w:keepLines/>
      <w:spacing w:before="260" w:after="120"/>
      <w:outlineLvl w:val="1"/>
    </w:pPr>
    <w:rPr>
      <w:rFonts w:ascii="Calibri" w:hAnsi="Calibri"/>
      <w:b/>
      <w:color w:val="0a1628"/>
      <w:sz w:val="28"/>
    </w:rPr>
  </w:style>
  <w:style w:type="paragraph" w:styleId="Heading3">
    <w:name w:val="heading 3"/>
    <w:basedOn w:val="Normal"/>
    <w:pPr>
      <w:keepNext/>
      <w:keepLines/>
      <w:spacing w:before="180" w:after="80"/>
      <w:outlineLvl w:val="2"/>
    </w:pPr>
    <w:rPr>
      <w:rFonts w:ascii="Calibri" w:hAnsi="Calibri"/>
      <w:b/>
      <w:color w:val="3d5a80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eba52b1cd79b41e2" /><Relationship Type="http://schemas.openxmlformats.org/officeDocument/2006/relationships/numbering" Target="numbering.xml" Id="Rdd7256a7d7e8439a" /><Relationship Type="http://schemas.openxmlformats.org/officeDocument/2006/relationships/image" Target="media/image.png" Id="Rff3de2ef7584475e" /><Relationship Type="http://schemas.openxmlformats.org/officeDocument/2006/relationships/image" Target="media/image2.png" Id="Rcfeb05a89370453f" /><Relationship Type="http://schemas.openxmlformats.org/officeDocument/2006/relationships/header" Target="header1.xml" Id="R38d01db3490e47fc" /><Relationship Type="http://schemas.openxmlformats.org/officeDocument/2006/relationships/footer" Target="footer1.xml" Id="R3c5c514a6fdc43cf" /><Relationship Type="http://schemas.openxmlformats.org/officeDocument/2006/relationships/settings" Target="settings.xml" Id="R78232bc962de4b2d" /></Relationships>
</file>