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17541D"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A007"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Default="00BB720B" w:rsidP="00946197">
      <w:pPr>
        <w:shd w:val="clear" w:color="auto" w:fill="FFFFFF"/>
        <w:jc w:val="both"/>
        <w:rPr>
          <w:rFonts w:eastAsia="Times New Roman"/>
          <w:color w:val="000000" w:themeColor="text1"/>
        </w:rPr>
      </w:pPr>
    </w:p>
    <w:p w14:paraId="22E4165A" w14:textId="77777777" w:rsidR="00BB720B" w:rsidRDefault="00BB720B" w:rsidP="00946197">
      <w:pPr>
        <w:shd w:val="clear" w:color="auto" w:fill="FFFFFF"/>
        <w:jc w:val="both"/>
        <w:rPr>
          <w:rFonts w:eastAsia="Times New Roman"/>
          <w:color w:val="000000" w:themeColor="text1"/>
        </w:rPr>
      </w:pPr>
    </w:p>
    <w:p w14:paraId="233A49F9" w14:textId="29FC905A" w:rsidR="00BB720B" w:rsidRPr="00BB720B" w:rsidRDefault="00BB720B" w:rsidP="00BB720B">
      <w:pPr>
        <w:ind w:left="720" w:firstLine="720"/>
        <w:jc w:val="both"/>
        <w:rPr>
          <w:sz w:val="18"/>
          <w:szCs w:val="18"/>
        </w:rPr>
      </w:pPr>
      <w:r w:rsidRPr="006279D1">
        <w:rPr>
          <w:rFonts w:eastAsia="Times New Roman"/>
          <w:i/>
          <w:color w:val="000000" w:themeColor="text1"/>
          <w:sz w:val="16"/>
          <w:szCs w:val="16"/>
        </w:rPr>
        <w:t xml:space="preserve">Fig </w:t>
      </w:r>
      <w:r>
        <w:rPr>
          <w:rFonts w:eastAsia="Times New Roman"/>
          <w:i/>
          <w:color w:val="000000" w:themeColor="text1"/>
          <w:sz w:val="16"/>
          <w:szCs w:val="16"/>
        </w:rPr>
        <w:t xml:space="preserve">1.2 </w:t>
      </w:r>
      <w:r w:rsidRPr="006279D1">
        <w:rPr>
          <w:rFonts w:eastAsia="Times New Roman"/>
          <w:i/>
          <w:color w:val="000000" w:themeColor="text1"/>
          <w:sz w:val="16"/>
          <w:szCs w:val="16"/>
        </w:rPr>
        <w:t xml:space="preserve"> </w:t>
      </w:r>
      <w:r>
        <w:rPr>
          <w:rFonts w:eastAsia="Times New Roman"/>
          <w:i/>
          <w:color w:val="000000" w:themeColor="text1"/>
          <w:sz w:val="16"/>
          <w:szCs w:val="16"/>
        </w:rPr>
        <w:t>HTM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6279D1" w:rsidRDefault="006279D1" w:rsidP="00BB720B">
      <w:pPr>
        <w:shd w:val="clear" w:color="auto" w:fill="FFFFFF"/>
        <w:rPr>
          <w:rFonts w:eastAsia="Times New Roman"/>
          <w:i/>
          <w:color w:val="000000" w:themeColor="text1"/>
          <w:sz w:val="16"/>
          <w:szCs w:val="16"/>
        </w:rPr>
      </w:pPr>
      <w:r w:rsidRPr="006279D1">
        <w:rPr>
          <w:rFonts w:eastAsia="Times New Roman"/>
          <w:i/>
          <w:color w:val="000000" w:themeColor="text1"/>
          <w:sz w:val="16"/>
          <w:szCs w:val="16"/>
        </w:rPr>
        <w:t>F</w:t>
      </w:r>
      <w:r w:rsidR="00F00DEC" w:rsidRPr="006279D1">
        <w:rPr>
          <w:rFonts w:eastAsia="Times New Roman"/>
          <w:i/>
          <w:color w:val="000000" w:themeColor="text1"/>
          <w:sz w:val="16"/>
          <w:szCs w:val="16"/>
        </w:rPr>
        <w:t>ig</w:t>
      </w:r>
      <w:r w:rsidRPr="006279D1">
        <w:rPr>
          <w:rFonts w:eastAsia="Times New Roman"/>
          <w:i/>
          <w:color w:val="000000" w:themeColor="text1"/>
          <w:sz w:val="16"/>
          <w:szCs w:val="16"/>
        </w:rPr>
        <w:t xml:space="preserve"> </w:t>
      </w:r>
      <w:r w:rsidR="005B609F">
        <w:rPr>
          <w:rFonts w:eastAsia="Times New Roman"/>
          <w:i/>
          <w:color w:val="000000" w:themeColor="text1"/>
          <w:sz w:val="16"/>
          <w:szCs w:val="16"/>
        </w:rPr>
        <w:t>1.3</w:t>
      </w:r>
      <w:r w:rsidRPr="006279D1">
        <w:rPr>
          <w:rFonts w:eastAsia="Times New Roman"/>
          <w:i/>
          <w:color w:val="000000" w:themeColor="text1"/>
          <w:sz w:val="16"/>
          <w:szCs w:val="16"/>
        </w:rPr>
        <w:t xml:space="preserve"> Serialization and Deserialization</w:t>
      </w:r>
      <w:r w:rsidR="00F57BDC">
        <w:rPr>
          <w:rFonts w:eastAsia="Times New Roman"/>
          <w:i/>
          <w:color w:val="000000" w:themeColor="text1"/>
          <w:sz w:val="16"/>
          <w:szCs w:val="16"/>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77777777" w:rsidR="00076F89" w:rsidRPr="00D55C65" w:rsidRDefault="00076F89" w:rsidP="004C2D0E">
      <w:pPr>
        <w:shd w:val="clear" w:color="auto" w:fill="FFFFFF"/>
        <w:jc w:val="both"/>
        <w:rPr>
          <w:rFonts w:eastAsia="Times New Roman"/>
          <w:b/>
          <w:color w:val="000000" w:themeColor="text1"/>
        </w:rPr>
      </w:pPr>
      <w:r w:rsidRPr="00D55C65">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046C3D9" w:rsidR="00076F89" w:rsidRPr="00D55C65" w:rsidRDefault="00076F89" w:rsidP="004C2D0E">
      <w:pPr>
        <w:pStyle w:val="Heading1"/>
        <w:numPr>
          <w:ilvl w:val="0"/>
          <w:numId w:val="0"/>
        </w:numPr>
        <w:shd w:val="clear" w:color="auto" w:fill="FFFFFF"/>
        <w:spacing w:before="75" w:line="312" w:lineRule="atLeast"/>
        <w:jc w:val="both"/>
        <w:rPr>
          <w:b/>
          <w:color w:val="000000" w:themeColor="text1"/>
        </w:rPr>
      </w:pPr>
      <w:r w:rsidRPr="00D55C65">
        <w:rPr>
          <w:b/>
          <w:bCs/>
          <w:color w:val="000000" w:themeColor="text1"/>
        </w:rP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D55C65" w:rsidRDefault="00EC15E4" w:rsidP="004C2D0E">
      <w:pPr>
        <w:pStyle w:val="Heading3"/>
        <w:numPr>
          <w:ilvl w:val="0"/>
          <w:numId w:val="0"/>
        </w:numPr>
        <w:shd w:val="clear" w:color="auto" w:fill="FFFFFF"/>
        <w:spacing w:line="312" w:lineRule="atLeast"/>
        <w:rPr>
          <w:b/>
          <w:bCs/>
        </w:rPr>
      </w:pPr>
      <w:r w:rsidRPr="00D55C65">
        <w:rPr>
          <w:b/>
          <w:bCs/>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Allows storage of array data in sparse form, meaning that the indexes of the data stored are maintained while empty 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1C916D0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0E655CDA" w14:textId="3F07C2C1" w:rsidR="00076F89" w:rsidRPr="00047019" w:rsidRDefault="00BB720B" w:rsidP="00047019">
      <w:pPr>
        <w:pStyle w:val="Code"/>
        <w:rPr>
          <w:bCs w:val="0"/>
          <w:i/>
          <w:lang w:val="de-DE"/>
        </w:rPr>
      </w:pPr>
      <w:r w:rsidRPr="00F57BDC">
        <w:rPr>
          <w:i/>
          <w:lang w:val="de-DE"/>
        </w:rPr>
        <w:lastRenderedPageBreak/>
        <w:t>Code</w:t>
      </w:r>
      <w:r w:rsidR="00047019">
        <w:rPr>
          <w:i/>
          <w:lang w:val="de-DE"/>
        </w:rPr>
        <w:t xml:space="preserve"> Reference</w:t>
      </w:r>
      <w:r w:rsidRPr="00F57BDC">
        <w:rPr>
          <w:i/>
          <w:lang w:val="de-DE"/>
        </w:rPr>
        <w:t xml:space="preserve"> </w:t>
      </w:r>
      <w:r>
        <w:rPr>
          <w:i/>
          <w:lang w:val="de-DE"/>
        </w:rPr>
        <w:t>[5]</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Pr="00047019"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7976DA45">
                <wp:extent cx="3070860" cy="44767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4767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BOKAIAAE0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587534FF" w:rsidR="00D55C65" w:rsidRPr="001B5F41" w:rsidRDefault="00D55C65" w:rsidP="00D55C65">
      <w:pPr>
        <w:pStyle w:val="Code"/>
        <w:rPr>
          <w:bCs w:val="0"/>
          <w:i/>
        </w:rPr>
      </w:pPr>
      <w:r w:rsidRPr="001B5F41">
        <w:rPr>
          <w:i/>
        </w:rPr>
        <w:t xml:space="preserve">Code Reference </w:t>
      </w:r>
      <w:r w:rsidR="00C91E77" w:rsidRPr="001B5F41">
        <w:rPr>
          <w:i/>
        </w:rPr>
        <w:t>[7</w:t>
      </w:r>
      <w:r w:rsidRPr="001B5F41">
        <w:rPr>
          <w:i/>
        </w:rPr>
        <w:t>]</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4EF8368C"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6EA4D041"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1558ECF9"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58BABAE3" w:rsidR="00D55C65" w:rsidRPr="00FC350F" w:rsidRDefault="00D55C65" w:rsidP="00D55C65">
      <w:pPr>
        <w:pStyle w:val="Code"/>
        <w:rPr>
          <w:bCs w:val="0"/>
          <w:i/>
        </w:rPr>
      </w:pPr>
      <w:r w:rsidRPr="00FC350F">
        <w:rPr>
          <w:i/>
        </w:rPr>
        <w:t xml:space="preserve">Code Reference </w:t>
      </w:r>
      <w:r w:rsidR="00C91E77" w:rsidRPr="00FC350F">
        <w:rPr>
          <w:i/>
        </w:rPr>
        <w:t>[8</w:t>
      </w:r>
      <w:r w:rsidRPr="00FC350F">
        <w:rPr>
          <w:i/>
        </w:rPr>
        <w:t>]</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62540360">
                <wp:simplePos x="0" y="0"/>
                <wp:positionH relativeFrom="column">
                  <wp:posOffset>0</wp:posOffset>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p>
    <w:p w14:paraId="599D6388" w14:textId="77777777" w:rsidR="00FC350F" w:rsidRDefault="00FC350F" w:rsidP="00FC350F">
      <w:pPr>
        <w:shd w:val="clear" w:color="auto" w:fill="FFFFFF"/>
        <w:spacing w:line="285" w:lineRule="atLeast"/>
        <w:jc w:val="both"/>
        <w:rPr>
          <w:rFonts w:eastAsia="Times New Roman"/>
          <w:bCs/>
          <w:i/>
          <w:color w:val="000000" w:themeColor="text1"/>
          <w:szCs w:val="18"/>
        </w:rPr>
      </w:pPr>
    </w:p>
    <w:p w14:paraId="0EE45399" w14:textId="3E5CD6DA" w:rsidR="00D55C65" w:rsidRPr="001B5F41" w:rsidRDefault="00D55C65" w:rsidP="00D55C65">
      <w:pPr>
        <w:pStyle w:val="Code"/>
        <w:rPr>
          <w:bCs w:val="0"/>
          <w:i/>
        </w:rPr>
      </w:pPr>
      <w:r w:rsidRPr="001B5F41">
        <w:rPr>
          <w:i/>
        </w:rPr>
        <w:t xml:space="preserve">Code Reference </w:t>
      </w:r>
      <w:r w:rsidR="00C91E77" w:rsidRPr="001B5F41">
        <w:rPr>
          <w:i/>
        </w:rPr>
        <w:t>[9</w:t>
      </w:r>
      <w:r w:rsidRPr="001B5F41">
        <w:rPr>
          <w:i/>
        </w:rPr>
        <w:t>]</w:t>
      </w:r>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A8C84"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1CBC8236"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627E2754"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r w:rsidR="006A7348">
        <w:rPr>
          <w:rFonts w:eastAsia="Times New Roman"/>
          <w:color w:val="000000" w:themeColor="text1"/>
        </w:rPr>
        <w:t>Hierarchies</w:t>
      </w:r>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from which the instances are drawn from.  In the process</w:t>
      </w:r>
      <w:r w:rsidR="006A7348">
        <w:rPr>
          <w:rFonts w:eastAsia="Times New Roman"/>
          <w:color w:val="000000" w:themeColor="text1"/>
        </w:rPr>
        <w:t xml:space="preserve"> of initia</w:t>
      </w:r>
      <w:bookmarkStart w:id="1" w:name="_GoBack"/>
      <w:bookmarkEnd w:id="1"/>
      <w:r w:rsidR="003C54D5">
        <w:rPr>
          <w:rFonts w:eastAsia="Times New Roman"/>
          <w:color w:val="000000" w:themeColor="text1"/>
        </w:rPr>
        <w:t xml:space="preserve">ting Serialization, if </w:t>
      </w:r>
      <w:proofErr w:type="gramStart"/>
      <w:r w:rsidR="003C54D5">
        <w:rPr>
          <w:rFonts w:eastAsia="Times New Roman"/>
          <w:color w:val="000000" w:themeColor="text1"/>
        </w:rPr>
        <w:t>an</w:t>
      </w:r>
      <w:proofErr w:type="gramEnd"/>
      <w:r w:rsidR="003C54D5">
        <w:rPr>
          <w:rFonts w:eastAsia="Times New Roman"/>
          <w:color w:val="000000" w:themeColor="text1"/>
        </w:rPr>
        <w:t xml:space="preserve">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18BFCC27" w:rsidR="003C54D5" w:rsidRDefault="00514067" w:rsidP="00BF209A">
      <w:pPr>
        <w:pStyle w:val="Code"/>
        <w:jc w:val="left"/>
        <w:rPr>
          <w:b/>
          <w:i/>
        </w:rPr>
      </w:pPr>
      <w:r w:rsidRPr="00514067">
        <w:rPr>
          <w:b/>
          <w:i/>
        </w:rPr>
        <w:t>Test Results</w:t>
      </w:r>
    </w:p>
    <w:p w14:paraId="1107A2C7" w14:textId="314063D1" w:rsidR="00514067" w:rsidRDefault="00514067" w:rsidP="003C54D5">
      <w:pPr>
        <w:pStyle w:val="Code"/>
        <w:rPr>
          <w:b/>
          <w:i/>
        </w:rPr>
      </w:pPr>
    </w:p>
    <w:p w14:paraId="6CFC5F04" w14:textId="5CDB3246" w:rsidR="00514067" w:rsidRDefault="00514067" w:rsidP="00D6559E">
      <w:pPr>
        <w:pStyle w:val="Code"/>
        <w:jc w:val="both"/>
      </w:pPr>
      <w:r>
        <w:t xml:space="preserve">The following below shows the result of the implemented </w:t>
      </w:r>
      <w:r w:rsidR="00D6559E">
        <w:t xml:space="preserve">classes; </w:t>
      </w:r>
      <w:r w:rsidR="00D6559E" w:rsidRPr="00D6559E">
        <w:rPr>
          <w:i/>
        </w:rPr>
        <w:t xml:space="preserve">SparseObjectMatrix, InMemoryDistributedDictionary, </w:t>
      </w:r>
      <w:proofErr w:type="spellStart"/>
      <w:r w:rsidR="00D6559E" w:rsidRPr="00D6559E">
        <w:rPr>
          <w:i/>
        </w:rPr>
        <w:t>SparseBinaryDictionary</w:t>
      </w:r>
      <w:proofErr w:type="spellEnd"/>
      <w:r w:rsidR="00D6559E">
        <w:rPr>
          <w:i/>
        </w:rPr>
        <w:t xml:space="preserve"> </w:t>
      </w:r>
      <w:r w:rsidR="00D6559E">
        <w:t xml:space="preserve">for Serialization and Deserialization in the </w:t>
      </w:r>
      <w:proofErr w:type="spellStart"/>
      <w:r w:rsidR="00D6559E">
        <w:t>NeoCortexApi</w:t>
      </w:r>
      <w:proofErr w:type="spellEnd"/>
      <w:r w:rsidR="00D6559E">
        <w:t xml:space="preserve"> </w:t>
      </w:r>
      <w:r w:rsidR="00D6559E">
        <w:t xml:space="preserve">when tested with the </w:t>
      </w:r>
      <w:proofErr w:type="spellStart"/>
      <w:r w:rsidR="00D6559E">
        <w:t>UnitTesting</w:t>
      </w:r>
      <w:proofErr w:type="spellEnd"/>
      <w:r w:rsidR="00D6559E">
        <w:t xml:space="preserve"> method and some Errors encountered</w:t>
      </w:r>
      <w:r w:rsidR="006A7348">
        <w:t>.</w:t>
      </w:r>
    </w:p>
    <w:p w14:paraId="2D2EB167" w14:textId="77777777" w:rsidR="006A7348" w:rsidRDefault="006A7348" w:rsidP="00D6559E">
      <w:pPr>
        <w:pStyle w:val="Code"/>
        <w:jc w:val="both"/>
      </w:pPr>
    </w:p>
    <w:p w14:paraId="277AFFCF" w14:textId="0A6616B9" w:rsidR="006A7348" w:rsidRPr="006A7348" w:rsidRDefault="006A7348" w:rsidP="006A7348">
      <w:pPr>
        <w:pStyle w:val="Code"/>
        <w:rPr>
          <w:bCs w:val="0"/>
          <w:i/>
        </w:rPr>
      </w:pPr>
      <w:r>
        <w:rPr>
          <w:i/>
        </w:rPr>
        <w:t>Test Results</w:t>
      </w:r>
      <w:r w:rsidRPr="001B5F41">
        <w:rPr>
          <w:i/>
        </w:rPr>
        <w:t xml:space="preserve"> </w:t>
      </w:r>
      <w:r>
        <w:rPr>
          <w:i/>
        </w:rPr>
        <w:t>[10</w:t>
      </w:r>
      <w:r w:rsidRPr="001B5F41">
        <w:rPr>
          <w:i/>
        </w:rPr>
        <w:t>]</w:t>
      </w:r>
    </w:p>
    <w:p w14:paraId="450F9B54" w14:textId="40D90BA6" w:rsidR="0062638D" w:rsidRDefault="006A7348" w:rsidP="0062638D">
      <w:pPr>
        <w:shd w:val="clear" w:color="auto" w:fill="FFFFFF"/>
        <w:jc w:val="both"/>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2272" behindDoc="0" locked="0" layoutInCell="1" allowOverlap="1" wp14:anchorId="5D9CE30C" wp14:editId="16A451FB">
                <wp:simplePos x="0" y="0"/>
                <wp:positionH relativeFrom="margin">
                  <wp:align>right</wp:align>
                </wp:positionH>
                <wp:positionV relativeFrom="paragraph">
                  <wp:posOffset>117475</wp:posOffset>
                </wp:positionV>
                <wp:extent cx="3067050" cy="3076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067050" cy="3076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129BA" id="Rectangle 8" o:spid="_x0000_s1026" style="position:absolute;margin-left:190.3pt;margin-top:9.25pt;width:241.5pt;height:242.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" filled="f" strokecolor="#1f3763 [1604]" strokeweight="1pt">
                <w10:wrap anchorx="margin"/>
              </v:rect>
            </w:pict>
          </mc:Fallback>
        </mc:AlternateContent>
      </w:r>
    </w:p>
    <w:p w14:paraId="02C6C846" w14:textId="39F9D7D0" w:rsidR="0062638D" w:rsidRDefault="008D30A9" w:rsidP="0062638D">
      <w:pPr>
        <w:shd w:val="clear" w:color="auto" w:fill="FFFFFF"/>
        <w:jc w:val="both"/>
        <w:rPr>
          <w:rFonts w:eastAsia="Times New Roman"/>
          <w:color w:val="000000" w:themeColor="text1"/>
        </w:rPr>
      </w:pPr>
      <w:r>
        <w:rPr>
          <w:b/>
          <w:i/>
          <w:noProof/>
        </w:rPr>
        <w:drawing>
          <wp:inline distT="0" distB="0" distL="0" distR="0" wp14:anchorId="0DF6DA04" wp14:editId="3EA4CACE">
            <wp:extent cx="3009900" cy="3094686"/>
            <wp:effectExtent l="0" t="0" r="0" b="0"/>
            <wp:docPr id="6" name="Picture 6" descr="C:\Users\Latitude\AppData\Local\Microsoft\Windows\INetCache\Content.Word\Test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TestResult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3094686"/>
                    </a:xfrm>
                    <a:prstGeom prst="rect">
                      <a:avLst/>
                    </a:prstGeom>
                    <a:noFill/>
                    <a:ln>
                      <a:noFill/>
                    </a:ln>
                  </pic:spPr>
                </pic:pic>
              </a:graphicData>
            </a:graphic>
          </wp:inline>
        </w:drawing>
      </w:r>
    </w:p>
    <w:p w14:paraId="1EFDE858" w14:textId="77777777" w:rsidR="0062638D" w:rsidRDefault="0062638D" w:rsidP="0062638D">
      <w:pPr>
        <w:shd w:val="clear" w:color="auto" w:fill="FFFFFF"/>
        <w:jc w:val="both"/>
        <w:rPr>
          <w:rFonts w:eastAsia="Times New Roman"/>
          <w:color w:val="000000" w:themeColor="text1"/>
        </w:rPr>
      </w:pPr>
    </w:p>
    <w:p w14:paraId="0DC73351" w14:textId="77777777" w:rsidR="0062638D" w:rsidRDefault="0062638D" w:rsidP="0062638D">
      <w:pPr>
        <w:shd w:val="clear" w:color="auto" w:fill="FFFFFF"/>
        <w:jc w:val="both"/>
        <w:rPr>
          <w:rFonts w:eastAsia="Times New Roman"/>
          <w:color w:val="000000" w:themeColor="text1"/>
        </w:rPr>
      </w:pPr>
    </w:p>
    <w:p w14:paraId="2E086F83" w14:textId="05218D9A" w:rsidR="0062638D" w:rsidRDefault="0062638D" w:rsidP="0062638D">
      <w:pPr>
        <w:shd w:val="clear" w:color="auto" w:fill="FFFFFF"/>
        <w:jc w:val="both"/>
        <w:rPr>
          <w:rFonts w:eastAsia="Times New Roman"/>
          <w:color w:val="000000" w:themeColor="text1"/>
        </w:rPr>
      </w:pPr>
    </w:p>
    <w:p w14:paraId="14AABA34" w14:textId="77777777" w:rsidR="0062638D" w:rsidRDefault="0062638D" w:rsidP="0062638D">
      <w:pPr>
        <w:shd w:val="clear" w:color="auto" w:fill="FFFFFF"/>
        <w:jc w:val="both"/>
        <w:rPr>
          <w:rFonts w:eastAsia="Times New Roman"/>
          <w:color w:val="000000" w:themeColor="text1"/>
        </w:rPr>
      </w:pPr>
    </w:p>
    <w:p w14:paraId="1C9361D0" w14:textId="77777777" w:rsidR="008D30A9" w:rsidRDefault="008D30A9" w:rsidP="0062638D">
      <w:pPr>
        <w:shd w:val="clear" w:color="auto" w:fill="FFFFFF"/>
        <w:jc w:val="both"/>
        <w:rPr>
          <w:rFonts w:eastAsia="Times New Roman"/>
          <w:color w:val="000000" w:themeColor="text1"/>
        </w:rPr>
      </w:pPr>
    </w:p>
    <w:p w14:paraId="5D1C1884" w14:textId="77777777" w:rsidR="008D30A9" w:rsidRDefault="008D30A9" w:rsidP="0062638D">
      <w:pPr>
        <w:shd w:val="clear" w:color="auto" w:fill="FFFFFF"/>
        <w:jc w:val="both"/>
        <w:rPr>
          <w:rFonts w:eastAsia="Times New Roman"/>
          <w:color w:val="000000" w:themeColor="text1"/>
        </w:rPr>
      </w:pPr>
    </w:p>
    <w:p w14:paraId="19E56363" w14:textId="77777777" w:rsidR="008D30A9" w:rsidRDefault="008D30A9" w:rsidP="0062638D">
      <w:pPr>
        <w:shd w:val="clear" w:color="auto" w:fill="FFFFFF"/>
        <w:jc w:val="both"/>
        <w:rPr>
          <w:rFonts w:eastAsia="Times New Roman"/>
          <w:color w:val="000000" w:themeColor="text1"/>
        </w:rPr>
      </w:pPr>
    </w:p>
    <w:p w14:paraId="102281DE" w14:textId="77777777" w:rsidR="008D30A9" w:rsidRDefault="008D30A9" w:rsidP="0062638D">
      <w:pPr>
        <w:shd w:val="clear" w:color="auto" w:fill="FFFFFF"/>
        <w:jc w:val="both"/>
        <w:rPr>
          <w:rFonts w:eastAsia="Times New Roman"/>
          <w:color w:val="000000" w:themeColor="text1"/>
        </w:rPr>
      </w:pPr>
    </w:p>
    <w:p w14:paraId="16DCDE45" w14:textId="77777777" w:rsidR="008D30A9" w:rsidRDefault="008D30A9" w:rsidP="0062638D">
      <w:pPr>
        <w:shd w:val="clear" w:color="auto" w:fill="FFFFFF"/>
        <w:jc w:val="both"/>
        <w:rPr>
          <w:rFonts w:eastAsia="Times New Roman"/>
          <w:color w:val="000000" w:themeColor="text1"/>
        </w:rPr>
      </w:pPr>
    </w:p>
    <w:p w14:paraId="3247AE85" w14:textId="77777777" w:rsidR="008D30A9" w:rsidRDefault="008D30A9" w:rsidP="0062638D">
      <w:pPr>
        <w:shd w:val="clear" w:color="auto" w:fill="FFFFFF"/>
        <w:jc w:val="both"/>
        <w:rPr>
          <w:rFonts w:eastAsia="Times New Roman"/>
          <w:color w:val="000000" w:themeColor="text1"/>
        </w:rPr>
      </w:pPr>
    </w:p>
    <w:p w14:paraId="02FEF9AA" w14:textId="77777777" w:rsidR="008D30A9" w:rsidRDefault="008D30A9" w:rsidP="0062638D">
      <w:pPr>
        <w:shd w:val="clear" w:color="auto" w:fill="FFFFFF"/>
        <w:jc w:val="both"/>
        <w:rPr>
          <w:rFonts w:eastAsia="Times New Roman"/>
          <w:color w:val="000000" w:themeColor="text1"/>
        </w:rPr>
      </w:pPr>
    </w:p>
    <w:p w14:paraId="0ABC9DF7" w14:textId="77777777" w:rsidR="008D30A9" w:rsidRDefault="008D30A9" w:rsidP="0062638D">
      <w:pPr>
        <w:shd w:val="clear" w:color="auto" w:fill="FFFFFF"/>
        <w:jc w:val="both"/>
        <w:rPr>
          <w:rFonts w:eastAsia="Times New Roman"/>
          <w:color w:val="000000" w:themeColor="text1"/>
        </w:rPr>
      </w:pPr>
    </w:p>
    <w:p w14:paraId="0104D0D9" w14:textId="77777777" w:rsidR="008D30A9" w:rsidRDefault="008D30A9" w:rsidP="0062638D">
      <w:pPr>
        <w:shd w:val="clear" w:color="auto" w:fill="FFFFFF"/>
        <w:jc w:val="both"/>
        <w:rPr>
          <w:rFonts w:eastAsia="Times New Roman"/>
          <w:color w:val="000000" w:themeColor="text1"/>
        </w:rPr>
      </w:pPr>
    </w:p>
    <w:p w14:paraId="30CCBD36" w14:textId="77777777" w:rsidR="008D30A9" w:rsidRDefault="008D30A9" w:rsidP="0062638D">
      <w:pPr>
        <w:shd w:val="clear" w:color="auto" w:fill="FFFFFF"/>
        <w:jc w:val="both"/>
        <w:rPr>
          <w:rFonts w:eastAsia="Times New Roman"/>
          <w:color w:val="000000" w:themeColor="text1"/>
        </w:rPr>
      </w:pPr>
    </w:p>
    <w:p w14:paraId="39838788" w14:textId="77777777" w:rsidR="008D30A9" w:rsidRDefault="008D30A9" w:rsidP="0062638D">
      <w:pPr>
        <w:shd w:val="clear" w:color="auto" w:fill="FFFFFF"/>
        <w:jc w:val="both"/>
        <w:rPr>
          <w:rFonts w:eastAsia="Times New Roman"/>
          <w:color w:val="000000" w:themeColor="text1"/>
        </w:rPr>
      </w:pPr>
    </w:p>
    <w:p w14:paraId="05F32C5D" w14:textId="77777777" w:rsidR="008D30A9" w:rsidRDefault="008D30A9" w:rsidP="0062638D">
      <w:pPr>
        <w:shd w:val="clear" w:color="auto" w:fill="FFFFFF"/>
        <w:jc w:val="both"/>
        <w:rPr>
          <w:rFonts w:eastAsia="Times New Roman"/>
          <w:color w:val="000000" w:themeColor="text1"/>
        </w:rPr>
      </w:pPr>
    </w:p>
    <w:p w14:paraId="5CF98D34" w14:textId="77777777" w:rsidR="008D30A9" w:rsidRDefault="008D30A9" w:rsidP="0062638D">
      <w:pPr>
        <w:shd w:val="clear" w:color="auto" w:fill="FFFFFF"/>
        <w:jc w:val="both"/>
        <w:rPr>
          <w:rFonts w:eastAsia="Times New Roman"/>
          <w:color w:val="000000" w:themeColor="text1"/>
        </w:rPr>
      </w:pPr>
    </w:p>
    <w:p w14:paraId="6CAADE2D" w14:textId="77777777" w:rsidR="008D30A9" w:rsidRDefault="008D30A9" w:rsidP="0062638D">
      <w:pPr>
        <w:shd w:val="clear" w:color="auto" w:fill="FFFFFF"/>
        <w:jc w:val="both"/>
        <w:rPr>
          <w:rFonts w:eastAsia="Times New Roman"/>
          <w:color w:val="000000" w:themeColor="text1"/>
        </w:rPr>
      </w:pPr>
    </w:p>
    <w:p w14:paraId="721A5FD4" w14:textId="77777777" w:rsidR="008D30A9" w:rsidRDefault="008D30A9" w:rsidP="0062638D">
      <w:pPr>
        <w:shd w:val="clear" w:color="auto" w:fill="FFFFFF"/>
        <w:jc w:val="both"/>
        <w:rPr>
          <w:rFonts w:eastAsia="Times New Roman"/>
          <w:color w:val="000000" w:themeColor="text1"/>
        </w:rPr>
      </w:pPr>
    </w:p>
    <w:p w14:paraId="02708DFB" w14:textId="032F8897" w:rsidR="0062638D" w:rsidRPr="0062638D" w:rsidRDefault="0062638D" w:rsidP="0062638D">
      <w:pPr>
        <w:shd w:val="clear" w:color="auto" w:fill="FFFFFF"/>
        <w:jc w:val="both"/>
        <w:rPr>
          <w:rFonts w:eastAsia="Times New Roman"/>
          <w:color w:val="000000" w:themeColor="text1"/>
        </w:rPr>
      </w:pPr>
      <w:proofErr w:type="gramStart"/>
      <w:r w:rsidRPr="0062638D">
        <w:rPr>
          <w:rFonts w:eastAsia="Times New Roman"/>
          <w:color w:val="000000" w:themeColor="text1"/>
        </w:rPr>
        <w:t>memory</w:t>
      </w:r>
      <w:proofErr w:type="gramEnd"/>
      <w:r w:rsidRPr="0062638D">
        <w:rPr>
          <w:rFonts w:eastAsia="Times New Roman"/>
          <w:color w:val="000000" w:themeColor="text1"/>
        </w:rPr>
        <w:t xml:space="preserve">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3303773A" w14:textId="77777777" w:rsidR="0062638D" w:rsidRPr="0062638D" w:rsidRDefault="0062638D" w:rsidP="0062638D">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2BC5E25A" w14:textId="5F3EAC9B" w:rsidR="00B30927" w:rsidRPr="004170EC" w:rsidRDefault="00B30927" w:rsidP="00FF45A1">
      <w:pPr>
        <w:shd w:val="clear" w:color="auto" w:fill="FFFFFF"/>
        <w:spacing w:line="285" w:lineRule="atLeast"/>
        <w:jc w:val="left"/>
        <w:rPr>
          <w:rFonts w:eastAsia="Times New Roman"/>
          <w:bCs/>
          <w:color w:val="000000" w:themeColor="text1"/>
          <w:szCs w:val="18"/>
        </w:rPr>
      </w:pPr>
    </w:p>
    <w:p w14:paraId="618972C8" w14:textId="6FE8723D" w:rsidR="00B30927" w:rsidRDefault="00B30927" w:rsidP="00FF45A1">
      <w:pPr>
        <w:shd w:val="clear" w:color="auto" w:fill="FFFFFF"/>
        <w:spacing w:line="285" w:lineRule="atLeast"/>
        <w:jc w:val="left"/>
        <w:rPr>
          <w:rFonts w:eastAsia="Times New Roman"/>
          <w:bCs/>
          <w:i/>
          <w:color w:val="000000" w:themeColor="text1"/>
          <w:szCs w:val="18"/>
        </w:rPr>
      </w:pPr>
    </w:p>
    <w:p w14:paraId="7105458F" w14:textId="06A82D2A" w:rsidR="00B30927" w:rsidRDefault="00B30927" w:rsidP="00FF45A1">
      <w:pPr>
        <w:shd w:val="clear" w:color="auto" w:fill="FFFFFF"/>
        <w:spacing w:line="285" w:lineRule="atLeast"/>
        <w:jc w:val="left"/>
        <w:rPr>
          <w:rFonts w:eastAsia="Times New Roman"/>
          <w:bCs/>
          <w:i/>
          <w:color w:val="000000" w:themeColor="text1"/>
          <w:szCs w:val="18"/>
        </w:rPr>
      </w:pPr>
    </w:p>
    <w:p w14:paraId="724A762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DA3DC6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24C6A9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8A0E0CB"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EDC945A" w14:textId="76EBB99C" w:rsidR="00B30927" w:rsidRDefault="00D82B42" w:rsidP="00FF45A1">
      <w:pPr>
        <w:shd w:val="clear" w:color="auto" w:fill="FFFFFF"/>
        <w:spacing w:line="285" w:lineRule="atLeast"/>
        <w:jc w:val="left"/>
        <w:rPr>
          <w:rFonts w:eastAsia="Times New Roman"/>
          <w:bCs/>
          <w:i/>
          <w:color w:val="000000" w:themeColor="text1"/>
          <w:szCs w:val="18"/>
        </w:rPr>
      </w:pPr>
      <w:r>
        <w:rPr>
          <w:rFonts w:eastAsia="Times New Roman"/>
          <w:bCs/>
          <w:i/>
          <w:color w:val="000000" w:themeColor="text1"/>
          <w:szCs w:val="18"/>
        </w:rPr>
        <w:t>Gg</w:t>
      </w:r>
    </w:p>
    <w:p w14:paraId="454870D1"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C3AF2FD" w14:textId="77777777" w:rsidR="00B30927" w:rsidRPr="00F86CC7" w:rsidRDefault="00B30927" w:rsidP="00B30927">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xml:space="preserve">. Originally </w:t>
      </w:r>
      <w:r w:rsidRPr="00F86CC7">
        <w:rPr>
          <w:rFonts w:eastAsia="Times New Roman"/>
          <w:color w:val="000000" w:themeColor="text1"/>
          <w:sz w:val="18"/>
          <w:szCs w:val="18"/>
        </w:rPr>
        <w:t>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5C88B2EB" w14:textId="77777777" w:rsidR="00B30927" w:rsidRPr="00324819" w:rsidRDefault="00B30927" w:rsidP="00B30927">
      <w:pPr>
        <w:jc w:val="both"/>
        <w:rPr>
          <w:sz w:val="18"/>
          <w:szCs w:val="18"/>
        </w:rPr>
      </w:pPr>
    </w:p>
    <w:p w14:paraId="0344C781" w14:textId="77777777" w:rsidR="00B30927" w:rsidRPr="00324819" w:rsidRDefault="00B30927" w:rsidP="00B30927">
      <w:pPr>
        <w:jc w:val="both"/>
        <w:rPr>
          <w:sz w:val="18"/>
          <w:szCs w:val="18"/>
        </w:rPr>
      </w:pPr>
      <w:r w:rsidRPr="00324819">
        <w:rPr>
          <w:sz w:val="18"/>
          <w:szCs w:val="18"/>
        </w:rPr>
        <w:t>The HTM algorithm is based on the well understood principles and core building blocks of the </w:t>
      </w:r>
      <w:r w:rsidRPr="00324819">
        <w:rPr>
          <w:iCs/>
          <w:sz w:val="18"/>
          <w:szCs w:val="18"/>
        </w:rPr>
        <w:t>Thousand Brains Theory</w:t>
      </w:r>
      <w:r w:rsidRPr="00324819">
        <w:rPr>
          <w:sz w:val="18"/>
          <w:szCs w:val="18"/>
        </w:rPr>
        <w:t>. In particular, it focuses on three main properties: </w:t>
      </w:r>
      <w:r w:rsidRPr="00324819">
        <w:rPr>
          <w:iCs/>
          <w:sz w:val="18"/>
          <w:szCs w:val="18"/>
        </w:rPr>
        <w:t>sequence learning,</w:t>
      </w:r>
      <w:r w:rsidRPr="00324819">
        <w:rPr>
          <w:sz w:val="18"/>
          <w:szCs w:val="18"/>
        </w:rPr>
        <w:t> </w:t>
      </w:r>
      <w:r w:rsidRPr="00324819">
        <w:rPr>
          <w:iCs/>
          <w:sz w:val="18"/>
          <w:szCs w:val="18"/>
        </w:rPr>
        <w:t>continual learning</w:t>
      </w:r>
      <w:r w:rsidRPr="00324819">
        <w:rPr>
          <w:sz w:val="18"/>
          <w:szCs w:val="18"/>
        </w:rPr>
        <w:t> and </w:t>
      </w:r>
      <w:r w:rsidRPr="00324819">
        <w:rPr>
          <w:iCs/>
          <w:sz w:val="18"/>
          <w:szCs w:val="18"/>
        </w:rPr>
        <w:t>sparse distributed representations</w:t>
      </w:r>
      <w:r w:rsidRPr="00324819">
        <w:rPr>
          <w:sz w:val="18"/>
          <w:szCs w:val="18"/>
        </w:rPr>
        <w:t>.</w:t>
      </w:r>
    </w:p>
    <w:p w14:paraId="00A64315" w14:textId="77777777" w:rsidR="00B30927" w:rsidRPr="00324819" w:rsidRDefault="00B30927" w:rsidP="00B30927">
      <w:pPr>
        <w:jc w:val="both"/>
        <w:rPr>
          <w:sz w:val="18"/>
          <w:szCs w:val="18"/>
        </w:rPr>
      </w:pPr>
    </w:p>
    <w:p w14:paraId="05683E59" w14:textId="77777777" w:rsidR="00B30927" w:rsidRPr="00324819" w:rsidRDefault="00B30927" w:rsidP="00B30927">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p>
    <w:p w14:paraId="0B2C8BE9" w14:textId="77777777" w:rsidR="00B30927" w:rsidRPr="00324819" w:rsidRDefault="00B30927" w:rsidP="00B30927">
      <w:pPr>
        <w:jc w:val="both"/>
        <w:rPr>
          <w:sz w:val="18"/>
          <w:szCs w:val="18"/>
        </w:rPr>
      </w:pPr>
    </w:p>
    <w:p w14:paraId="4700171B" w14:textId="77777777" w:rsidR="00B30927" w:rsidRDefault="00B30927" w:rsidP="00B30927">
      <w:pPr>
        <w:jc w:val="both"/>
        <w:rPr>
          <w:sz w:val="18"/>
          <w:szCs w:val="18"/>
        </w:rPr>
      </w:pPr>
      <w:r>
        <w:rPr>
          <w:sz w:val="18"/>
          <w:szCs w:val="18"/>
        </w:rPr>
        <w:t>I</w:t>
      </w:r>
      <w:r w:rsidRPr="00324819">
        <w:rPr>
          <w:sz w:val="18"/>
          <w:szCs w:val="18"/>
        </w:rPr>
        <w:t>t provides a unique interpretation of the high-level computation thought to happen throughout the neocortex and giving rise to intelligent behaviors.</w:t>
      </w: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07288764" w14:textId="77777777" w:rsidR="00B30927" w:rsidRDefault="006F4C2B" w:rsidP="004D36C3">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w:t>
      </w:r>
    </w:p>
    <w:p w14:paraId="12772007" w14:textId="2F137F7B"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s</w:t>
      </w:r>
      <w:r w:rsidR="003C3323">
        <w:rPr>
          <w:rFonts w:eastAsia="Times New Roman"/>
          <w:color w:val="000000" w:themeColor="text1"/>
          <w:sz w:val="18"/>
          <w:szCs w:val="18"/>
        </w:rPr>
        <w:t>eri</w:t>
      </w:r>
      <w:proofErr w:type="spellEnd"/>
    </w:p>
    <w:p w14:paraId="2BDCC4D3" w14:textId="77777777" w:rsidR="003C3323" w:rsidRDefault="003C3323" w:rsidP="00087C91">
      <w:pPr>
        <w:jc w:val="both"/>
        <w:rPr>
          <w:color w:val="000000" w:themeColor="text1"/>
          <w:sz w:val="18"/>
          <w:szCs w:val="18"/>
        </w:rPr>
      </w:pPr>
    </w:p>
    <w:p w14:paraId="0A21C207" w14:textId="77777777" w:rsidR="00087C91" w:rsidRDefault="00087C91" w:rsidP="00087C91">
      <w:pPr>
        <w:jc w:val="both"/>
        <w:rPr>
          <w:color w:val="000000" w:themeColor="text1"/>
          <w:sz w:val="18"/>
          <w:szCs w:val="18"/>
        </w:rPr>
      </w:pPr>
    </w:p>
    <w:p w14:paraId="4C1D2F3B" w14:textId="77777777" w:rsidR="00087C91" w:rsidRDefault="00087C91" w:rsidP="00087C91">
      <w:pPr>
        <w:jc w:val="both"/>
        <w:rPr>
          <w:color w:val="000000" w:themeColor="text1"/>
          <w:sz w:val="18"/>
          <w:szCs w:val="18"/>
        </w:rPr>
      </w:pPr>
    </w:p>
    <w:p w14:paraId="16A9B61D" w14:textId="77777777" w:rsidR="00087C91" w:rsidRDefault="00087C91" w:rsidP="00087C91">
      <w:pPr>
        <w:jc w:val="both"/>
        <w:rPr>
          <w:color w:val="000000" w:themeColor="text1"/>
          <w:sz w:val="18"/>
          <w:szCs w:val="18"/>
        </w:rPr>
      </w:pPr>
    </w:p>
    <w:p w14:paraId="07BC3B8C" w14:textId="77777777" w:rsidR="00087C91" w:rsidRDefault="00087C91" w:rsidP="00087C91">
      <w:pPr>
        <w:jc w:val="both"/>
        <w:rPr>
          <w:color w:val="000000" w:themeColor="text1"/>
          <w:sz w:val="18"/>
          <w:szCs w:val="18"/>
        </w:rPr>
      </w:pPr>
    </w:p>
    <w:p w14:paraId="5B452880" w14:textId="77777777" w:rsidR="00087C91" w:rsidRDefault="00087C91" w:rsidP="00087C91">
      <w:pPr>
        <w:jc w:val="both"/>
        <w:rPr>
          <w:color w:val="000000" w:themeColor="text1"/>
          <w:sz w:val="18"/>
          <w:szCs w:val="18"/>
        </w:rPr>
      </w:pPr>
    </w:p>
    <w:p w14:paraId="072F8AA6" w14:textId="77777777" w:rsidR="00087C91" w:rsidRDefault="00087C91" w:rsidP="00087C91">
      <w:pPr>
        <w:jc w:val="both"/>
        <w:rPr>
          <w:color w:val="000000" w:themeColor="text1"/>
          <w:sz w:val="18"/>
          <w:szCs w:val="18"/>
        </w:rPr>
      </w:pPr>
    </w:p>
    <w:p w14:paraId="45E6B51B" w14:textId="77777777" w:rsidR="00087C91" w:rsidRDefault="00087C91" w:rsidP="00087C91">
      <w:pPr>
        <w:jc w:val="both"/>
        <w:rPr>
          <w:color w:val="000000" w:themeColor="text1"/>
          <w:sz w:val="18"/>
          <w:szCs w:val="18"/>
        </w:rPr>
      </w:pPr>
    </w:p>
    <w:p w14:paraId="3EBEAC7E" w14:textId="77777777" w:rsidR="00087C91" w:rsidRDefault="00087C91" w:rsidP="00087C91">
      <w:pPr>
        <w:jc w:val="both"/>
        <w:rPr>
          <w:color w:val="000000" w:themeColor="text1"/>
          <w:sz w:val="18"/>
          <w:szCs w:val="18"/>
        </w:rPr>
      </w:pPr>
    </w:p>
    <w:p w14:paraId="33EC35E4" w14:textId="77777777" w:rsidR="00087C91" w:rsidRDefault="00087C91" w:rsidP="00087C91">
      <w:pPr>
        <w:jc w:val="both"/>
        <w:rPr>
          <w:color w:val="000000" w:themeColor="text1"/>
          <w:sz w:val="18"/>
          <w:szCs w:val="18"/>
        </w:rPr>
      </w:pPr>
    </w:p>
    <w:p w14:paraId="07DC36AF" w14:textId="77777777" w:rsidR="00087C91" w:rsidRDefault="00087C91" w:rsidP="00087C91">
      <w:pPr>
        <w:jc w:val="both"/>
        <w:rPr>
          <w:color w:val="000000" w:themeColor="text1"/>
          <w:sz w:val="18"/>
          <w:szCs w:val="18"/>
        </w:rPr>
      </w:pPr>
    </w:p>
    <w:p w14:paraId="262A9CA9" w14:textId="77777777" w:rsidR="00087C91" w:rsidRDefault="00087C91" w:rsidP="00087C91">
      <w:pPr>
        <w:jc w:val="both"/>
        <w:rPr>
          <w:color w:val="000000" w:themeColor="text1"/>
          <w:sz w:val="18"/>
          <w:szCs w:val="18"/>
        </w:rPr>
      </w:pPr>
    </w:p>
    <w:p w14:paraId="4BC8C501" w14:textId="77777777" w:rsidR="00087C91" w:rsidRDefault="00087C91" w:rsidP="00087C91">
      <w:pPr>
        <w:jc w:val="both"/>
        <w:rPr>
          <w:color w:val="000000" w:themeColor="text1"/>
          <w:sz w:val="18"/>
          <w:szCs w:val="18"/>
        </w:rPr>
      </w:pPr>
    </w:p>
    <w:p w14:paraId="703A8762" w14:textId="77777777" w:rsidR="00087C91" w:rsidRDefault="00087C91" w:rsidP="00087C91">
      <w:pPr>
        <w:jc w:val="both"/>
        <w:rPr>
          <w:color w:val="000000" w:themeColor="text1"/>
          <w:sz w:val="18"/>
          <w:szCs w:val="18"/>
        </w:rPr>
      </w:pPr>
    </w:p>
    <w:p w14:paraId="1068BA82" w14:textId="77777777" w:rsidR="00087C91" w:rsidRDefault="00087C91" w:rsidP="00087C91">
      <w:pPr>
        <w:jc w:val="both"/>
        <w:rPr>
          <w:color w:val="000000" w:themeColor="text1"/>
          <w:sz w:val="18"/>
          <w:szCs w:val="18"/>
        </w:rPr>
      </w:pPr>
    </w:p>
    <w:p w14:paraId="1CC7C31A" w14:textId="77777777" w:rsidR="00087C91" w:rsidRDefault="00087C91" w:rsidP="00087C91">
      <w:pPr>
        <w:jc w:val="both"/>
        <w:rPr>
          <w:color w:val="000000" w:themeColor="text1"/>
          <w:sz w:val="18"/>
          <w:szCs w:val="18"/>
        </w:rPr>
      </w:pPr>
    </w:p>
    <w:p w14:paraId="369486ED" w14:textId="77777777" w:rsidR="00087C91" w:rsidRDefault="00087C91" w:rsidP="00087C91">
      <w:pPr>
        <w:jc w:val="both"/>
        <w:rPr>
          <w:color w:val="000000" w:themeColor="text1"/>
          <w:sz w:val="18"/>
          <w:szCs w:val="18"/>
        </w:rPr>
      </w:pPr>
    </w:p>
    <w:p w14:paraId="7B08FAB3" w14:textId="77777777" w:rsidR="00087C91" w:rsidRDefault="00087C91" w:rsidP="00087C91">
      <w:pPr>
        <w:jc w:val="both"/>
        <w:rPr>
          <w:color w:val="000000" w:themeColor="text1"/>
          <w:sz w:val="18"/>
          <w:szCs w:val="18"/>
        </w:rPr>
      </w:pPr>
    </w:p>
    <w:p w14:paraId="2286A59B" w14:textId="77777777" w:rsidR="00087C91" w:rsidRDefault="00087C91" w:rsidP="00087C91">
      <w:pPr>
        <w:jc w:val="both"/>
        <w:rPr>
          <w:color w:val="000000" w:themeColor="text1"/>
          <w:sz w:val="18"/>
          <w:szCs w:val="18"/>
        </w:rPr>
      </w:pPr>
    </w:p>
    <w:p w14:paraId="228BF976" w14:textId="77777777" w:rsidR="00087C91" w:rsidRDefault="00087C91" w:rsidP="00087C91">
      <w:pPr>
        <w:jc w:val="both"/>
        <w:rPr>
          <w:color w:val="000000" w:themeColor="text1"/>
          <w:sz w:val="18"/>
          <w:szCs w:val="18"/>
        </w:rPr>
      </w:pPr>
    </w:p>
    <w:p w14:paraId="6EEDE8A6" w14:textId="77777777" w:rsidR="00087C91" w:rsidRDefault="00087C91" w:rsidP="00087C91">
      <w:pPr>
        <w:jc w:val="both"/>
        <w:rPr>
          <w:color w:val="000000" w:themeColor="text1"/>
          <w:sz w:val="18"/>
          <w:szCs w:val="18"/>
        </w:rPr>
      </w:pPr>
    </w:p>
    <w:p w14:paraId="38031EC4" w14:textId="77777777" w:rsidR="00087C91" w:rsidRDefault="00087C91" w:rsidP="00087C91">
      <w:pPr>
        <w:jc w:val="both"/>
        <w:rPr>
          <w:color w:val="000000" w:themeColor="text1"/>
          <w:sz w:val="18"/>
          <w:szCs w:val="18"/>
        </w:rPr>
      </w:pPr>
    </w:p>
    <w:p w14:paraId="6AC025C9" w14:textId="77777777" w:rsidR="00087C91" w:rsidRDefault="00087C91" w:rsidP="00087C91">
      <w:pPr>
        <w:jc w:val="both"/>
        <w:rPr>
          <w:color w:val="000000" w:themeColor="text1"/>
          <w:sz w:val="18"/>
          <w:szCs w:val="18"/>
        </w:rPr>
      </w:pPr>
    </w:p>
    <w:p w14:paraId="68766F07" w14:textId="77777777" w:rsidR="00087C91" w:rsidRDefault="00087C91" w:rsidP="00087C91">
      <w:pPr>
        <w:jc w:val="both"/>
        <w:rPr>
          <w:color w:val="000000" w:themeColor="text1"/>
          <w:sz w:val="18"/>
          <w:szCs w:val="18"/>
        </w:rPr>
      </w:pPr>
    </w:p>
    <w:p w14:paraId="228E45AC" w14:textId="77777777" w:rsidR="00087C91" w:rsidRDefault="00087C91" w:rsidP="00087C91">
      <w:pPr>
        <w:jc w:val="both"/>
        <w:rPr>
          <w:color w:val="000000" w:themeColor="text1"/>
          <w:sz w:val="18"/>
          <w:szCs w:val="18"/>
        </w:rPr>
      </w:pPr>
    </w:p>
    <w:p w14:paraId="4713A110" w14:textId="77777777" w:rsidR="00087C91" w:rsidRDefault="00087C91" w:rsidP="00087C91">
      <w:pPr>
        <w:jc w:val="both"/>
        <w:rPr>
          <w:color w:val="000000" w:themeColor="text1"/>
          <w:sz w:val="18"/>
          <w:szCs w:val="18"/>
        </w:rPr>
      </w:pPr>
    </w:p>
    <w:p w14:paraId="5716CAE3" w14:textId="77777777" w:rsidR="00087C91" w:rsidRDefault="00087C91" w:rsidP="00087C91">
      <w:pPr>
        <w:jc w:val="both"/>
        <w:rPr>
          <w:color w:val="000000" w:themeColor="text1"/>
          <w:sz w:val="18"/>
          <w:szCs w:val="18"/>
        </w:rPr>
      </w:pPr>
    </w:p>
    <w:p w14:paraId="20724BC5" w14:textId="77777777" w:rsidR="00087C91" w:rsidRDefault="00087C91" w:rsidP="00087C91">
      <w:pPr>
        <w:jc w:val="both"/>
        <w:rPr>
          <w:color w:val="000000" w:themeColor="text1"/>
          <w:sz w:val="18"/>
          <w:szCs w:val="18"/>
        </w:rPr>
      </w:pPr>
    </w:p>
    <w:p w14:paraId="5BD18E38" w14:textId="77777777" w:rsidR="00087C91" w:rsidRDefault="00087C91" w:rsidP="00087C91">
      <w:pPr>
        <w:jc w:val="both"/>
        <w:rPr>
          <w:color w:val="000000" w:themeColor="text1"/>
          <w:sz w:val="18"/>
          <w:szCs w:val="18"/>
        </w:rPr>
      </w:pPr>
    </w:p>
    <w:p w14:paraId="1149E964" w14:textId="77777777" w:rsidR="00087C91" w:rsidRDefault="00087C91" w:rsidP="00087C91">
      <w:pPr>
        <w:jc w:val="both"/>
        <w:rPr>
          <w:color w:val="000000" w:themeColor="text1"/>
          <w:sz w:val="18"/>
          <w:szCs w:val="18"/>
        </w:rPr>
      </w:pPr>
    </w:p>
    <w:p w14:paraId="5B8B5C25" w14:textId="77777777" w:rsidR="00087C91" w:rsidRDefault="00087C91" w:rsidP="00087C91">
      <w:pPr>
        <w:jc w:val="both"/>
        <w:rPr>
          <w:color w:val="000000" w:themeColor="text1"/>
          <w:sz w:val="18"/>
          <w:szCs w:val="18"/>
        </w:rPr>
      </w:pPr>
    </w:p>
    <w:p w14:paraId="0C5AE7D6" w14:textId="77777777" w:rsidR="00087C91" w:rsidRDefault="00087C91" w:rsidP="00087C91">
      <w:pPr>
        <w:jc w:val="both"/>
        <w:rPr>
          <w:color w:val="000000" w:themeColor="text1"/>
          <w:sz w:val="18"/>
          <w:szCs w:val="18"/>
        </w:rPr>
      </w:pPr>
    </w:p>
    <w:p w14:paraId="4B27877F" w14:textId="77777777" w:rsidR="00087C91" w:rsidRDefault="00087C91" w:rsidP="00087C91">
      <w:pPr>
        <w:jc w:val="both"/>
        <w:rPr>
          <w:color w:val="000000" w:themeColor="text1"/>
          <w:sz w:val="18"/>
          <w:szCs w:val="18"/>
        </w:rPr>
      </w:pPr>
    </w:p>
    <w:p w14:paraId="522DA56B" w14:textId="77777777" w:rsidR="0019642D" w:rsidRDefault="0019642D" w:rsidP="00087C91">
      <w:pPr>
        <w:jc w:val="both"/>
        <w:rPr>
          <w:bCs/>
          <w:i/>
          <w:sz w:val="22"/>
          <w:szCs w:val="22"/>
        </w:rPr>
      </w:pPr>
    </w:p>
    <w:p w14:paraId="1F8619D5" w14:textId="7C5B928C" w:rsidR="0019642D" w:rsidRDefault="00B30927" w:rsidP="00087C91">
      <w:pPr>
        <w:jc w:val="both"/>
        <w:rPr>
          <w:bCs/>
          <w:i/>
          <w:sz w:val="22"/>
          <w:szCs w:val="22"/>
        </w:rPr>
      </w:pPr>
      <w:r>
        <w:rPr>
          <w:bCs/>
          <w:i/>
          <w:sz w:val="22"/>
          <w:szCs w:val="22"/>
        </w:rPr>
        <w:t>HTM Models Called During Serialization</w:t>
      </w:r>
    </w:p>
    <w:p w14:paraId="01F99001" w14:textId="77777777" w:rsidR="00AD6D86" w:rsidRDefault="00AD6D86" w:rsidP="00087C91">
      <w:pPr>
        <w:jc w:val="both"/>
        <w:rPr>
          <w:bCs/>
          <w:i/>
          <w:sz w:val="22"/>
          <w:szCs w:val="22"/>
        </w:rPr>
      </w:pPr>
    </w:p>
    <w:p w14:paraId="065B5345" w14:textId="1EA17B17" w:rsidR="0019642D" w:rsidRDefault="00B30927" w:rsidP="00B30927">
      <w:pPr>
        <w:jc w:val="both"/>
        <w:rPr>
          <w:i/>
          <w:color w:val="000000" w:themeColor="text1"/>
          <w:sz w:val="18"/>
          <w:szCs w:val="18"/>
        </w:rPr>
      </w:pPr>
      <w:r w:rsidRPr="00B30927">
        <w:rPr>
          <w:i/>
          <w:color w:val="000000" w:themeColor="text1"/>
          <w:sz w:val="18"/>
          <w:szCs w:val="18"/>
        </w:rPr>
        <w:t xml:space="preserve">1. </w:t>
      </w:r>
      <w:r w:rsidR="00AD6D86" w:rsidRPr="00B30927">
        <w:rPr>
          <w:i/>
          <w:color w:val="000000" w:themeColor="text1"/>
          <w:sz w:val="18"/>
          <w:szCs w:val="18"/>
        </w:rPr>
        <w:t>ModuleTopology</w:t>
      </w:r>
    </w:p>
    <w:p w14:paraId="4A2620B6" w14:textId="77777777" w:rsidR="00B30927" w:rsidRDefault="00B30927" w:rsidP="00B30927">
      <w:pPr>
        <w:jc w:val="both"/>
        <w:rPr>
          <w:i/>
          <w:color w:val="000000" w:themeColor="text1"/>
          <w:sz w:val="18"/>
          <w:szCs w:val="18"/>
        </w:rPr>
      </w:pPr>
    </w:p>
    <w:p w14:paraId="2E1B091A" w14:textId="5C1E89DA" w:rsidR="00B30927" w:rsidRDefault="00B30927" w:rsidP="00B30927">
      <w:pPr>
        <w:jc w:val="both"/>
        <w:rPr>
          <w:color w:val="000000" w:themeColor="text1"/>
          <w:sz w:val="18"/>
          <w:szCs w:val="18"/>
        </w:rPr>
      </w:pPr>
      <w:r>
        <w:rPr>
          <w:color w:val="000000" w:themeColor="text1"/>
          <w:sz w:val="18"/>
          <w:szCs w:val="18"/>
        </w:rPr>
        <w:t>At the initiation of the serialization process, the serialized classes ca</w:t>
      </w:r>
    </w:p>
    <w:p w14:paraId="1A9B5341" w14:textId="77777777" w:rsidR="00B30927" w:rsidRPr="00B30927" w:rsidRDefault="00B30927" w:rsidP="00B30927">
      <w:pPr>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DB228" w14:textId="77777777" w:rsidR="0017541D" w:rsidRDefault="0017541D" w:rsidP="001A3B3D">
      <w:r>
        <w:separator/>
      </w:r>
    </w:p>
  </w:endnote>
  <w:endnote w:type="continuationSeparator" w:id="0">
    <w:p w14:paraId="0D9B1D99" w14:textId="77777777" w:rsidR="0017541D" w:rsidRDefault="0017541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35279" w14:textId="77777777" w:rsidR="0017541D" w:rsidRDefault="0017541D" w:rsidP="001A3B3D">
      <w:r>
        <w:separator/>
      </w:r>
    </w:p>
  </w:footnote>
  <w:footnote w:type="continuationSeparator" w:id="0">
    <w:p w14:paraId="7D188C00" w14:textId="77777777" w:rsidR="0017541D" w:rsidRDefault="0017541D"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A3E79"/>
    <w:rsid w:val="000C1E68"/>
    <w:rsid w:val="000C49C1"/>
    <w:rsid w:val="000C72CC"/>
    <w:rsid w:val="000D331F"/>
    <w:rsid w:val="000E59C1"/>
    <w:rsid w:val="00101921"/>
    <w:rsid w:val="00106553"/>
    <w:rsid w:val="001212CD"/>
    <w:rsid w:val="00141D16"/>
    <w:rsid w:val="001629B7"/>
    <w:rsid w:val="0017541D"/>
    <w:rsid w:val="00182636"/>
    <w:rsid w:val="0019642D"/>
    <w:rsid w:val="001A2EFD"/>
    <w:rsid w:val="001A3B3D"/>
    <w:rsid w:val="001B5F41"/>
    <w:rsid w:val="001B67DC"/>
    <w:rsid w:val="001E0774"/>
    <w:rsid w:val="001E7858"/>
    <w:rsid w:val="001F38B5"/>
    <w:rsid w:val="00200FE1"/>
    <w:rsid w:val="00202F20"/>
    <w:rsid w:val="002254A9"/>
    <w:rsid w:val="00233D97"/>
    <w:rsid w:val="002347A2"/>
    <w:rsid w:val="002850E3"/>
    <w:rsid w:val="002867EB"/>
    <w:rsid w:val="002957E5"/>
    <w:rsid w:val="002C5877"/>
    <w:rsid w:val="002F1102"/>
    <w:rsid w:val="00324819"/>
    <w:rsid w:val="00337E9D"/>
    <w:rsid w:val="0034765A"/>
    <w:rsid w:val="00353104"/>
    <w:rsid w:val="00354FCF"/>
    <w:rsid w:val="003700AF"/>
    <w:rsid w:val="003939A2"/>
    <w:rsid w:val="00394B0F"/>
    <w:rsid w:val="0039773B"/>
    <w:rsid w:val="003A19E2"/>
    <w:rsid w:val="003B4E04"/>
    <w:rsid w:val="003C3323"/>
    <w:rsid w:val="003C54D5"/>
    <w:rsid w:val="003F5A08"/>
    <w:rsid w:val="004170EC"/>
    <w:rsid w:val="00420716"/>
    <w:rsid w:val="00425B26"/>
    <w:rsid w:val="00431E0A"/>
    <w:rsid w:val="004325FB"/>
    <w:rsid w:val="00435ED0"/>
    <w:rsid w:val="004432BA"/>
    <w:rsid w:val="0044407E"/>
    <w:rsid w:val="004465FB"/>
    <w:rsid w:val="00447BB9"/>
    <w:rsid w:val="0046031D"/>
    <w:rsid w:val="00487E78"/>
    <w:rsid w:val="00495F06"/>
    <w:rsid w:val="004A31F0"/>
    <w:rsid w:val="004C2D0E"/>
    <w:rsid w:val="004D36C3"/>
    <w:rsid w:val="004D5D2D"/>
    <w:rsid w:val="004D72B5"/>
    <w:rsid w:val="004E2CC1"/>
    <w:rsid w:val="004F5906"/>
    <w:rsid w:val="004F66B4"/>
    <w:rsid w:val="00511701"/>
    <w:rsid w:val="00514067"/>
    <w:rsid w:val="005300ED"/>
    <w:rsid w:val="005400B6"/>
    <w:rsid w:val="00551B7F"/>
    <w:rsid w:val="0056610F"/>
    <w:rsid w:val="0057117D"/>
    <w:rsid w:val="00575BCA"/>
    <w:rsid w:val="0057698A"/>
    <w:rsid w:val="00593623"/>
    <w:rsid w:val="00595799"/>
    <w:rsid w:val="005A69AA"/>
    <w:rsid w:val="005B034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8062B"/>
    <w:rsid w:val="00682DAE"/>
    <w:rsid w:val="00685EEE"/>
    <w:rsid w:val="006A34D8"/>
    <w:rsid w:val="006A734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30A9"/>
    <w:rsid w:val="008D4C59"/>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768D1"/>
    <w:rsid w:val="00BA1025"/>
    <w:rsid w:val="00BA32DB"/>
    <w:rsid w:val="00BB720B"/>
    <w:rsid w:val="00BC3420"/>
    <w:rsid w:val="00BD670B"/>
    <w:rsid w:val="00BE6304"/>
    <w:rsid w:val="00BE7D3C"/>
    <w:rsid w:val="00BF0F9E"/>
    <w:rsid w:val="00BF209A"/>
    <w:rsid w:val="00BF5FF6"/>
    <w:rsid w:val="00C0207F"/>
    <w:rsid w:val="00C16117"/>
    <w:rsid w:val="00C3075A"/>
    <w:rsid w:val="00C454D8"/>
    <w:rsid w:val="00C4720E"/>
    <w:rsid w:val="00C505D5"/>
    <w:rsid w:val="00C70167"/>
    <w:rsid w:val="00C73DEE"/>
    <w:rsid w:val="00C87375"/>
    <w:rsid w:val="00C919A4"/>
    <w:rsid w:val="00C91E77"/>
    <w:rsid w:val="00CA398A"/>
    <w:rsid w:val="00CA4392"/>
    <w:rsid w:val="00CB20AB"/>
    <w:rsid w:val="00CC393F"/>
    <w:rsid w:val="00CC419E"/>
    <w:rsid w:val="00CC7D3C"/>
    <w:rsid w:val="00D2176E"/>
    <w:rsid w:val="00D22942"/>
    <w:rsid w:val="00D22C93"/>
    <w:rsid w:val="00D479EF"/>
    <w:rsid w:val="00D55C65"/>
    <w:rsid w:val="00D632BE"/>
    <w:rsid w:val="00D6559E"/>
    <w:rsid w:val="00D72D06"/>
    <w:rsid w:val="00D7522C"/>
    <w:rsid w:val="00D7536F"/>
    <w:rsid w:val="00D76668"/>
    <w:rsid w:val="00D82B42"/>
    <w:rsid w:val="00D96230"/>
    <w:rsid w:val="00DB09DA"/>
    <w:rsid w:val="00DD48BB"/>
    <w:rsid w:val="00DE1B89"/>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872BC"/>
    <w:rsid w:val="00F90116"/>
    <w:rsid w:val="00F9441B"/>
    <w:rsid w:val="00FA4C32"/>
    <w:rsid w:val="00FB4107"/>
    <w:rsid w:val="00FC350F"/>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47D255AB-E60D-4683-A325-53342996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6</Pages>
  <Words>1638</Words>
  <Characters>9338</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24</cp:revision>
  <cp:lastPrinted>2022-03-23T04:47:00Z</cp:lastPrinted>
  <dcterms:created xsi:type="dcterms:W3CDTF">2022-03-26T15:40:00Z</dcterms:created>
  <dcterms:modified xsi:type="dcterms:W3CDTF">2022-04-01T21:19:00Z</dcterms:modified>
</cp:coreProperties>
</file>